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dd31" w14:textId="74cd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продления и отзыва разрешения трудовому иммигранту</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15 апреля 2022 года № 123. Зарегистрирован в Министерстве юстиции Республики Казахстан 15 апреля 2022 года № 27595.</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w:t>
      </w:r>
      <w:r>
        <w:rPr>
          <w:rFonts w:ascii="Times New Roman"/>
          <w:b w:val="false"/>
          <w:i w:val="false"/>
          <w:color w:val="000000"/>
          <w:sz w:val="28"/>
        </w:rPr>
        <w:t>пунктом 3</w:t>
      </w:r>
      <w:r>
        <w:rPr>
          <w:rFonts w:ascii="Times New Roman"/>
          <w:b w:val="false"/>
          <w:i w:val="false"/>
          <w:color w:val="000000"/>
          <w:sz w:val="28"/>
        </w:rPr>
        <w:t xml:space="preserve"> статьи 43-2 Закона Республики Казахстан "О миграции населения"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выдачи, продления и отзыва разрешений трудовому иммигранту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Комитету труда,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6"/>
    <w:bookmarkStart w:name="z11" w:id="7"/>
    <w:p>
      <w:pPr>
        <w:spacing w:after="0"/>
        <w:ind w:left="0"/>
        <w:jc w:val="both"/>
      </w:pPr>
      <w:r>
        <w:rPr>
          <w:rFonts w:ascii="Times New Roman"/>
          <w:b w:val="false"/>
          <w:i w:val="false"/>
          <w:color w:val="000000"/>
          <w:sz w:val="28"/>
        </w:rPr>
        <w:t xml:space="preserve">
      4.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2022 года № 123</w:t>
            </w:r>
          </w:p>
        </w:tc>
      </w:tr>
    </w:tbl>
    <w:bookmarkStart w:name="z16" w:id="10"/>
    <w:p>
      <w:pPr>
        <w:spacing w:after="0"/>
        <w:ind w:left="0"/>
        <w:jc w:val="left"/>
      </w:pPr>
      <w:r>
        <w:rPr>
          <w:rFonts w:ascii="Times New Roman"/>
          <w:b/>
          <w:i w:val="false"/>
          <w:color w:val="000000"/>
        </w:rPr>
        <w:t xml:space="preserve"> Правила выдачи, продления и отзыва разрешения трудовому иммигранту</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выдачи, продления и отзыва разрешения трудовому иммигранту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val="false"/>
          <w:i w:val="false"/>
          <w:color w:val="000000"/>
          <w:sz w:val="28"/>
        </w:rPr>
        <w:t>пунктом 3</w:t>
      </w:r>
      <w:r>
        <w:rPr>
          <w:rFonts w:ascii="Times New Roman"/>
          <w:b w:val="false"/>
          <w:i w:val="false"/>
          <w:color w:val="000000"/>
          <w:sz w:val="28"/>
        </w:rPr>
        <w:t xml:space="preserve"> статьи 43-2 Закона Республики Казахстан "О миграции населения" и определяют порядок выдачи, продления и отзыва разрешения трудовому иммигранту.</w:t>
      </w:r>
    </w:p>
    <w:bookmarkEnd w:id="12"/>
    <w:bookmarkStart w:name="z19" w:id="13"/>
    <w:p>
      <w:pPr>
        <w:spacing w:after="0"/>
        <w:ind w:left="0"/>
        <w:jc w:val="left"/>
      </w:pPr>
      <w:r>
        <w:rPr>
          <w:rFonts w:ascii="Times New Roman"/>
          <w:b/>
          <w:i w:val="false"/>
          <w:color w:val="000000"/>
        </w:rPr>
        <w:t xml:space="preserve"> Глава 2. Порядок оказания государственной услуги</w:t>
      </w:r>
    </w:p>
    <w:bookmarkEnd w:id="13"/>
    <w:bookmarkStart w:name="z20" w:id="14"/>
    <w:p>
      <w:pPr>
        <w:spacing w:after="0"/>
        <w:ind w:left="0"/>
        <w:jc w:val="both"/>
      </w:pPr>
      <w:r>
        <w:rPr>
          <w:rFonts w:ascii="Times New Roman"/>
          <w:b w:val="false"/>
          <w:i w:val="false"/>
          <w:color w:val="000000"/>
          <w:sz w:val="28"/>
        </w:rPr>
        <w:t>
      2. Государственная услуга "Выдача, продление и отзыв разрешения трудовому иммигранту" (далее – государственная услуга) оказывается исполнительным органом, финансируемый из местного бюджета - государственное учреждение, уполномоченное акиматом областей, городов Нур-Султан, Алматы и Шымкент на выполнение функций по обеспечению содействия занятости населения (далее – местный исполнительный орган).</w:t>
      </w:r>
    </w:p>
    <w:bookmarkEnd w:id="14"/>
    <w:bookmarkStart w:name="z21" w:id="15"/>
    <w:p>
      <w:pPr>
        <w:spacing w:after="0"/>
        <w:ind w:left="0"/>
        <w:jc w:val="both"/>
      </w:pPr>
      <w:r>
        <w:rPr>
          <w:rFonts w:ascii="Times New Roman"/>
          <w:b w:val="false"/>
          <w:i w:val="false"/>
          <w:color w:val="000000"/>
          <w:sz w:val="28"/>
        </w:rPr>
        <w:t xml:space="preserve">
      3. Для получения государственной услуги физическое лицо - трудовой иммигрант (далее – услугополучатель) подает при личном обращении в некоммерческое акционерное общество "Государственная корпорация "Правительство для граждан" (далее – Государственная корпорация) пакет документов в соответствии с перечнем, предусмотренным Стандартом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
    <w:bookmarkStart w:name="z22" w:id="16"/>
    <w:p>
      <w:pPr>
        <w:spacing w:after="0"/>
        <w:ind w:left="0"/>
        <w:jc w:val="both"/>
      </w:pPr>
      <w:r>
        <w:rPr>
          <w:rFonts w:ascii="Times New Roman"/>
          <w:b w:val="false"/>
          <w:i w:val="false"/>
          <w:color w:val="000000"/>
          <w:sz w:val="28"/>
        </w:rPr>
        <w:t>
      Сотрудник Государственной корпорации оформляет электронную заявку в Интегрированной информационной системе "Центры обслуживания населения" (далее - ИИС ЦОН), с приложением электронных копий документов и направляет в Автоматизированную информационную систему "Иностранная рабочая сила" (далее – АИС ИРС) для принятия соответствующего решения.</w:t>
      </w:r>
    </w:p>
    <w:bookmarkEnd w:id="16"/>
    <w:bookmarkStart w:name="z23" w:id="17"/>
    <w:p>
      <w:pPr>
        <w:spacing w:after="0"/>
        <w:ind w:left="0"/>
        <w:jc w:val="both"/>
      </w:pPr>
      <w:r>
        <w:rPr>
          <w:rFonts w:ascii="Times New Roman"/>
          <w:b w:val="false"/>
          <w:i w:val="false"/>
          <w:color w:val="000000"/>
          <w:sz w:val="28"/>
        </w:rPr>
        <w:t>
      Местные исполнительные органы при принятии решения о выдаче разрешения трудовому иммигранту согласовывают с территориальными органами Министерства внутренних дел Республики Казахстан областей, городов Нур-Султан, Алматы и Шымкент (далее – территориальные органы).</w:t>
      </w:r>
    </w:p>
    <w:bookmarkEnd w:id="17"/>
    <w:bookmarkStart w:name="z24" w:id="18"/>
    <w:p>
      <w:pPr>
        <w:spacing w:after="0"/>
        <w:ind w:left="0"/>
        <w:jc w:val="both"/>
      </w:pPr>
      <w:r>
        <w:rPr>
          <w:rFonts w:ascii="Times New Roman"/>
          <w:b w:val="false"/>
          <w:i w:val="false"/>
          <w:color w:val="000000"/>
          <w:sz w:val="28"/>
        </w:rPr>
        <w:t xml:space="preserve">
      4. При приеме документов через Государственную корпорацию услугополучателю выдается расписка о приеме соответствующих документов. День приема заявлений о выдаче (продлении) разрешения трудовому иммигранту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и документов не входит в срок оказания государственной услуги. В случае предоставления услугополучателем неполного пакета документов согласно перечню, предусмотренному Стандартом,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на выдачу разрешения на осуществление трудовой деятельности иностранцев у физических лиц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
    <w:bookmarkStart w:name="z25" w:id="19"/>
    <w:p>
      <w:pPr>
        <w:spacing w:after="0"/>
        <w:ind w:left="0"/>
        <w:jc w:val="both"/>
      </w:pPr>
      <w:r>
        <w:rPr>
          <w:rFonts w:ascii="Times New Roman"/>
          <w:b w:val="false"/>
          <w:i w:val="false"/>
          <w:color w:val="000000"/>
          <w:sz w:val="28"/>
        </w:rPr>
        <w:t>
      5. Местный исполнительный орган осуществляет проверку на соответствие предусмотренными требованиями государственной услуги, в том числе:</w:t>
      </w:r>
    </w:p>
    <w:bookmarkEnd w:id="19"/>
    <w:bookmarkStart w:name="z26" w:id="20"/>
    <w:p>
      <w:pPr>
        <w:spacing w:after="0"/>
        <w:ind w:left="0"/>
        <w:jc w:val="both"/>
      </w:pPr>
      <w:r>
        <w:rPr>
          <w:rFonts w:ascii="Times New Roman"/>
          <w:b w:val="false"/>
          <w:i w:val="false"/>
          <w:color w:val="000000"/>
          <w:sz w:val="28"/>
        </w:rPr>
        <w:t>
      1) сравнивает содержание заявления с данными документа, удостоверяющего личность, и сведениями, полученными с Государственной корпорации;</w:t>
      </w:r>
    </w:p>
    <w:bookmarkEnd w:id="20"/>
    <w:bookmarkStart w:name="z27" w:id="21"/>
    <w:p>
      <w:pPr>
        <w:spacing w:after="0"/>
        <w:ind w:left="0"/>
        <w:jc w:val="both"/>
      </w:pPr>
      <w:r>
        <w:rPr>
          <w:rFonts w:ascii="Times New Roman"/>
          <w:b w:val="false"/>
          <w:i w:val="false"/>
          <w:color w:val="000000"/>
          <w:sz w:val="28"/>
        </w:rPr>
        <w:t>
      2) проверяет, что уплаченная сумма предварительного платежа по индивидуальному подоходному налогу соответствует указанному в заявлении сроку действия разрешения трудовому иммигранту;</w:t>
      </w:r>
    </w:p>
    <w:bookmarkEnd w:id="21"/>
    <w:bookmarkStart w:name="z28" w:id="22"/>
    <w:p>
      <w:pPr>
        <w:spacing w:after="0"/>
        <w:ind w:left="0"/>
        <w:jc w:val="both"/>
      </w:pPr>
      <w:r>
        <w:rPr>
          <w:rFonts w:ascii="Times New Roman"/>
          <w:b w:val="false"/>
          <w:i w:val="false"/>
          <w:color w:val="000000"/>
          <w:sz w:val="28"/>
        </w:rPr>
        <w:t>
      3) приобщает к накопительным материалам, заводимых на трудового иммигранта, документы, указанные в Стандарте государственной услуги.</w:t>
      </w:r>
    </w:p>
    <w:bookmarkEnd w:id="22"/>
    <w:bookmarkStart w:name="z29" w:id="23"/>
    <w:p>
      <w:pPr>
        <w:spacing w:after="0"/>
        <w:ind w:left="0"/>
        <w:jc w:val="both"/>
      </w:pPr>
      <w:r>
        <w:rPr>
          <w:rFonts w:ascii="Times New Roman"/>
          <w:b w:val="false"/>
          <w:i w:val="false"/>
          <w:color w:val="000000"/>
          <w:sz w:val="28"/>
        </w:rPr>
        <w:t>
      Документы, поступившие от ИИС ЦОН в АИС ИРС автоматически направляются на рассмотрение в информационную систему "Миграционная полиция" (далее – ИС МП). Территориальные органы рассматривают поступившие документы в течении 1 (одного) рабочего дня.</w:t>
      </w:r>
    </w:p>
    <w:bookmarkEnd w:id="23"/>
    <w:bookmarkStart w:name="z30" w:id="24"/>
    <w:p>
      <w:pPr>
        <w:spacing w:after="0"/>
        <w:ind w:left="0"/>
        <w:jc w:val="both"/>
      </w:pPr>
      <w:r>
        <w:rPr>
          <w:rFonts w:ascii="Times New Roman"/>
          <w:b w:val="false"/>
          <w:i w:val="false"/>
          <w:color w:val="000000"/>
          <w:sz w:val="28"/>
        </w:rPr>
        <w:t xml:space="preserve">
      6. В случае получения отрицательного ответа от ИС МП либо не получения ответа в сроки, указанные в пункте 5 настоящих Правил, местными исполнительными органами направляется отказ в оказании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w:t>
      </w:r>
    </w:p>
    <w:bookmarkEnd w:id="24"/>
    <w:bookmarkStart w:name="z31" w:id="25"/>
    <w:p>
      <w:pPr>
        <w:spacing w:after="0"/>
        <w:ind w:left="0"/>
        <w:jc w:val="both"/>
      </w:pPr>
      <w:r>
        <w:rPr>
          <w:rFonts w:ascii="Times New Roman"/>
          <w:b w:val="false"/>
          <w:i w:val="false"/>
          <w:color w:val="000000"/>
          <w:sz w:val="28"/>
        </w:rPr>
        <w:t>
      7. Местный исполнительный орган выдает разрешения в пределах квоты, распределенной уполномоченным органом по вопросам занятости населения.</w:t>
      </w:r>
    </w:p>
    <w:bookmarkEnd w:id="25"/>
    <w:bookmarkStart w:name="z32" w:id="26"/>
    <w:p>
      <w:pPr>
        <w:spacing w:after="0"/>
        <w:ind w:left="0"/>
        <w:jc w:val="both"/>
      </w:pPr>
      <w:r>
        <w:rPr>
          <w:rFonts w:ascii="Times New Roman"/>
          <w:b w:val="false"/>
          <w:i w:val="false"/>
          <w:color w:val="000000"/>
          <w:sz w:val="28"/>
        </w:rPr>
        <w:t xml:space="preserve">
      8. Разрешение трудовому иммигранту для осуществления трудовой деятельности у физического лица, а также продление разрешения выдается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на срок, указанный в заявлении о выдаче (продлении) разрешения трудовому иммигранту, и может составлять один, два или три месяца. Новое разрешение трудовому иммигранту выдается не ранее чем через тридцать календарных дней после окончания срока предыдущего разрешения. При обращении трудового иммигранта разрешение или продление, а также отказ оформляется в течение 2 (двух) рабочих дней не считая день поступления заявления.</w:t>
      </w:r>
    </w:p>
    <w:bookmarkEnd w:id="26"/>
    <w:bookmarkStart w:name="z33" w:id="27"/>
    <w:p>
      <w:pPr>
        <w:spacing w:after="0"/>
        <w:ind w:left="0"/>
        <w:jc w:val="both"/>
      </w:pPr>
      <w:r>
        <w:rPr>
          <w:rFonts w:ascii="Times New Roman"/>
          <w:b w:val="false"/>
          <w:i w:val="false"/>
          <w:color w:val="000000"/>
          <w:sz w:val="28"/>
        </w:rPr>
        <w:t>
      9. Положительный результат рассмотрения заявки - в виде разрешения (продления) на осуществление трудовой деятельности иностранцев у физических лиц поступивший в ИИС ЦОН посредством АИС ИРС в электронном формате, содержащий уникальный "QR" код (</w:t>
      </w:r>
      <w:r>
        <w:rPr>
          <w:rFonts w:ascii="Times New Roman"/>
          <w:b w:val="false"/>
          <w:i w:val="false"/>
          <w:color w:val="000000"/>
          <w:sz w:val="28"/>
        </w:rPr>
        <w:t>приложение 5</w:t>
      </w:r>
      <w:r>
        <w:rPr>
          <w:rFonts w:ascii="Times New Roman"/>
          <w:b w:val="false"/>
          <w:i w:val="false"/>
          <w:color w:val="000000"/>
          <w:sz w:val="28"/>
        </w:rPr>
        <w:t>), распечатывается сотрудником Государственной корпорации в двух экземплярах и выдается услугополучателю, второй экземпляр приобщается к материалам.</w:t>
      </w:r>
    </w:p>
    <w:bookmarkEnd w:id="27"/>
    <w:bookmarkStart w:name="z34" w:id="28"/>
    <w:p>
      <w:pPr>
        <w:spacing w:after="0"/>
        <w:ind w:left="0"/>
        <w:jc w:val="both"/>
      </w:pPr>
      <w:r>
        <w:rPr>
          <w:rFonts w:ascii="Times New Roman"/>
          <w:b w:val="false"/>
          <w:i w:val="false"/>
          <w:color w:val="000000"/>
          <w:sz w:val="28"/>
        </w:rPr>
        <w:t>
      10. Разрешения трудовому иммигранту продлевается по его заявлению на срок, указанный в заявлении, и может составлять один, два или три месяца.</w:t>
      </w:r>
    </w:p>
    <w:bookmarkEnd w:id="28"/>
    <w:bookmarkStart w:name="z35" w:id="29"/>
    <w:p>
      <w:pPr>
        <w:spacing w:after="0"/>
        <w:ind w:left="0"/>
        <w:jc w:val="both"/>
      </w:pPr>
      <w:r>
        <w:rPr>
          <w:rFonts w:ascii="Times New Roman"/>
          <w:b w:val="false"/>
          <w:i w:val="false"/>
          <w:color w:val="000000"/>
          <w:sz w:val="28"/>
        </w:rPr>
        <w:t>
      Заявитель вправе подать на "продление" не позднее 3 рабочих дней до окончания срока разрешения. В случае подачи заявления в день окончания разрешения либо после окончания сроков разрешения для заявителя не доступна услуга по типу "продление". Заявитель может подать на новое разрешение по типу "выдача". При этом специалисту ИИС ЦОН при приеме документов необходимо предусмотреть корректность подачи заявления на выдачу либо продление.</w:t>
      </w:r>
    </w:p>
    <w:bookmarkEnd w:id="29"/>
    <w:bookmarkStart w:name="z36" w:id="30"/>
    <w:p>
      <w:pPr>
        <w:spacing w:after="0"/>
        <w:ind w:left="0"/>
        <w:jc w:val="both"/>
      </w:pPr>
      <w:r>
        <w:rPr>
          <w:rFonts w:ascii="Times New Roman"/>
          <w:b w:val="false"/>
          <w:i w:val="false"/>
          <w:color w:val="000000"/>
          <w:sz w:val="28"/>
        </w:rPr>
        <w:t>
      11. В случае неумышленной порчи или утери разрешения, местный исполнительный орган, на основании заявления, выдает дубликат разрешения после соответствующей проверки по АИС ИРС.</w:t>
      </w:r>
    </w:p>
    <w:bookmarkEnd w:id="30"/>
    <w:bookmarkStart w:name="z37" w:id="31"/>
    <w:p>
      <w:pPr>
        <w:spacing w:after="0"/>
        <w:ind w:left="0"/>
        <w:jc w:val="both"/>
      </w:pPr>
      <w:r>
        <w:rPr>
          <w:rFonts w:ascii="Times New Roman"/>
          <w:b w:val="false"/>
          <w:i w:val="false"/>
          <w:color w:val="000000"/>
          <w:sz w:val="28"/>
        </w:rPr>
        <w:t>
      12. Основания для отказа в оказании государственной услуги, установленные законодательством Республики Казахстан:</w:t>
      </w:r>
    </w:p>
    <w:bookmarkEnd w:id="31"/>
    <w:bookmarkStart w:name="z38" w:id="32"/>
    <w:p>
      <w:pPr>
        <w:spacing w:after="0"/>
        <w:ind w:left="0"/>
        <w:jc w:val="both"/>
      </w:pPr>
      <w:r>
        <w:rPr>
          <w:rFonts w:ascii="Times New Roman"/>
          <w:b w:val="false"/>
          <w:i w:val="false"/>
          <w:color w:val="000000"/>
          <w:sz w:val="28"/>
        </w:rPr>
        <w:t>
      1) превышения размера распределенной квоты;</w:t>
      </w:r>
    </w:p>
    <w:bookmarkEnd w:id="32"/>
    <w:bookmarkStart w:name="z39" w:id="33"/>
    <w:p>
      <w:pPr>
        <w:spacing w:after="0"/>
        <w:ind w:left="0"/>
        <w:jc w:val="both"/>
      </w:pPr>
      <w:r>
        <w:rPr>
          <w:rFonts w:ascii="Times New Roman"/>
          <w:b w:val="false"/>
          <w:i w:val="false"/>
          <w:color w:val="000000"/>
          <w:sz w:val="28"/>
        </w:rPr>
        <w:t>
      2) несоответствие предоставленных материалов, необходимых для оказания государственной услуги;</w:t>
      </w:r>
    </w:p>
    <w:bookmarkEnd w:id="33"/>
    <w:bookmarkStart w:name="z40" w:id="34"/>
    <w:p>
      <w:pPr>
        <w:spacing w:after="0"/>
        <w:ind w:left="0"/>
        <w:jc w:val="both"/>
      </w:pPr>
      <w:r>
        <w:rPr>
          <w:rFonts w:ascii="Times New Roman"/>
          <w:b w:val="false"/>
          <w:i w:val="false"/>
          <w:color w:val="000000"/>
          <w:sz w:val="28"/>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4"/>
    <w:bookmarkStart w:name="z41" w:id="35"/>
    <w:p>
      <w:pPr>
        <w:spacing w:after="0"/>
        <w:ind w:left="0"/>
        <w:jc w:val="both"/>
      </w:pPr>
      <w:r>
        <w:rPr>
          <w:rFonts w:ascii="Times New Roman"/>
          <w:b w:val="false"/>
          <w:i w:val="false"/>
          <w:color w:val="000000"/>
          <w:sz w:val="28"/>
        </w:rPr>
        <w:t>
      4) несоответствие гражданства иностранца со списком стран, указанных в стандарте государственной услуги;</w:t>
      </w:r>
    </w:p>
    <w:bookmarkEnd w:id="35"/>
    <w:bookmarkStart w:name="z42" w:id="36"/>
    <w:p>
      <w:pPr>
        <w:spacing w:after="0"/>
        <w:ind w:left="0"/>
        <w:jc w:val="both"/>
      </w:pPr>
      <w:r>
        <w:rPr>
          <w:rFonts w:ascii="Times New Roman"/>
          <w:b w:val="false"/>
          <w:i w:val="false"/>
          <w:color w:val="000000"/>
          <w:sz w:val="28"/>
        </w:rPr>
        <w:t>
      5) отрицательное решение территориальных органов;</w:t>
      </w:r>
    </w:p>
    <w:bookmarkEnd w:id="36"/>
    <w:bookmarkStart w:name="z43" w:id="37"/>
    <w:p>
      <w:pPr>
        <w:spacing w:after="0"/>
        <w:ind w:left="0"/>
        <w:jc w:val="both"/>
      </w:pPr>
      <w:r>
        <w:rPr>
          <w:rFonts w:ascii="Times New Roman"/>
          <w:b w:val="false"/>
          <w:i w:val="false"/>
          <w:color w:val="000000"/>
          <w:sz w:val="28"/>
        </w:rPr>
        <w:t>
      6) несвоевременное предоставление ответа территориальными органами.</w:t>
      </w:r>
    </w:p>
    <w:bookmarkEnd w:id="37"/>
    <w:bookmarkStart w:name="z44" w:id="38"/>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38"/>
    <w:bookmarkStart w:name="z45" w:id="39"/>
    <w:p>
      <w:pPr>
        <w:spacing w:after="0"/>
        <w:ind w:left="0"/>
        <w:jc w:val="both"/>
      </w:pPr>
      <w:r>
        <w:rPr>
          <w:rFonts w:ascii="Times New Roman"/>
          <w:b w:val="false"/>
          <w:i w:val="false"/>
          <w:color w:val="000000"/>
          <w:sz w:val="28"/>
        </w:rPr>
        <w:t>
      13. Рассмотрение жалобы по вопросам оказания государственных услуг в административном (досудебном) порядке производится вышестоящим административным органом (должностным лицом) рассматривающим жалобу.</w:t>
      </w:r>
    </w:p>
    <w:bookmarkEnd w:id="39"/>
    <w:bookmarkStart w:name="z46" w:id="40"/>
    <w:p>
      <w:pPr>
        <w:spacing w:after="0"/>
        <w:ind w:left="0"/>
        <w:jc w:val="both"/>
      </w:pPr>
      <w:r>
        <w:rPr>
          <w:rFonts w:ascii="Times New Roman"/>
          <w:b w:val="false"/>
          <w:i w:val="false"/>
          <w:color w:val="000000"/>
          <w:sz w:val="28"/>
        </w:rPr>
        <w:t>
      Административный орган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40"/>
    <w:bookmarkStart w:name="z47" w:id="41"/>
    <w:p>
      <w:pPr>
        <w:spacing w:after="0"/>
        <w:ind w:left="0"/>
        <w:jc w:val="both"/>
      </w:pPr>
      <w:r>
        <w:rPr>
          <w:rFonts w:ascii="Times New Roman"/>
          <w:b w:val="false"/>
          <w:i w:val="false"/>
          <w:color w:val="000000"/>
          <w:sz w:val="28"/>
        </w:rPr>
        <w:t>
      При этом административный орган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удовлетворяющего требованиям, указанных в жалобе.</w:t>
      </w:r>
    </w:p>
    <w:bookmarkEnd w:id="41"/>
    <w:bookmarkStart w:name="z48" w:id="42"/>
    <w:p>
      <w:pPr>
        <w:spacing w:after="0"/>
        <w:ind w:left="0"/>
        <w:jc w:val="both"/>
      </w:pPr>
      <w:r>
        <w:rPr>
          <w:rFonts w:ascii="Times New Roman"/>
          <w:b w:val="false"/>
          <w:i w:val="false"/>
          <w:color w:val="000000"/>
          <w:sz w:val="28"/>
        </w:rPr>
        <w:t>
      Жалоба рассматривается в сроки, установленные Административным процедурно-процессуальным кодексом Республики Казахстан.</w:t>
      </w:r>
    </w:p>
    <w:bookmarkEnd w:id="42"/>
    <w:bookmarkStart w:name="z49" w:id="43"/>
    <w:p>
      <w:pPr>
        <w:spacing w:after="0"/>
        <w:ind w:left="0"/>
        <w:jc w:val="both"/>
      </w:pPr>
      <w:r>
        <w:rPr>
          <w:rFonts w:ascii="Times New Roman"/>
          <w:b w:val="false"/>
          <w:i w:val="false"/>
          <w:color w:val="000000"/>
          <w:sz w:val="28"/>
        </w:rPr>
        <w:t xml:space="preserve">
      14.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43"/>
    <w:bookmarkStart w:name="z50" w:id="44"/>
    <w:p>
      <w:pPr>
        <w:spacing w:after="0"/>
        <w:ind w:left="0"/>
        <w:jc w:val="both"/>
      </w:pPr>
      <w:r>
        <w:rPr>
          <w:rFonts w:ascii="Times New Roman"/>
          <w:b w:val="false"/>
          <w:i w:val="false"/>
          <w:color w:val="000000"/>
          <w:sz w:val="28"/>
        </w:rPr>
        <w:t>
      15. Жалоба услугополучателя, поступившая в адрес местного исполнительного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44"/>
    <w:bookmarkStart w:name="z51" w:id="45"/>
    <w:p>
      <w:pPr>
        <w:spacing w:after="0"/>
        <w:ind w:left="0"/>
        <w:jc w:val="both"/>
      </w:pPr>
      <w:r>
        <w:rPr>
          <w:rFonts w:ascii="Times New Roman"/>
          <w:b w:val="false"/>
          <w:i w:val="false"/>
          <w:color w:val="000000"/>
          <w:sz w:val="28"/>
        </w:rPr>
        <w:t>
      16. Жалоба на действие (бездействие) работников Государственной корпорации при оказании услуг через Государственную корпорацию подается на имя руководителя Государственной корпорации чье административное действие (бездействие) обжалуется.</w:t>
      </w:r>
    </w:p>
    <w:bookmarkEnd w:id="45"/>
    <w:bookmarkStart w:name="z52" w:id="46"/>
    <w:p>
      <w:pPr>
        <w:spacing w:after="0"/>
        <w:ind w:left="0"/>
        <w:jc w:val="left"/>
      </w:pPr>
      <w:r>
        <w:rPr>
          <w:rFonts w:ascii="Times New Roman"/>
          <w:b/>
          <w:i w:val="false"/>
          <w:color w:val="000000"/>
        </w:rPr>
        <w:t xml:space="preserve"> Глава 4. Порядок отзыва разрешения трудовому иммигранту</w:t>
      </w:r>
    </w:p>
    <w:bookmarkEnd w:id="46"/>
    <w:bookmarkStart w:name="z53" w:id="47"/>
    <w:p>
      <w:pPr>
        <w:spacing w:after="0"/>
        <w:ind w:left="0"/>
        <w:jc w:val="both"/>
      </w:pPr>
      <w:r>
        <w:rPr>
          <w:rFonts w:ascii="Times New Roman"/>
          <w:b w:val="false"/>
          <w:i w:val="false"/>
          <w:color w:val="000000"/>
          <w:sz w:val="28"/>
        </w:rPr>
        <w:t>
      17. Местным исполнительным органом производится отзыв действующего разрешения в случае осуществления трудовой деятельности, несвязанной с выполнением работ (оказанием услуг) у работодателей - физических лиц в домашнем хозяйстве в качестве домашних работников.</w:t>
      </w:r>
    </w:p>
    <w:bookmarkEnd w:id="47"/>
    <w:bookmarkStart w:name="z54" w:id="48"/>
    <w:p>
      <w:pPr>
        <w:spacing w:after="0"/>
        <w:ind w:left="0"/>
        <w:jc w:val="both"/>
      </w:pPr>
      <w:r>
        <w:rPr>
          <w:rFonts w:ascii="Times New Roman"/>
          <w:b w:val="false"/>
          <w:i w:val="false"/>
          <w:color w:val="000000"/>
          <w:sz w:val="28"/>
        </w:rPr>
        <w:t xml:space="preserve">
      Местный исполнительный орган в течение 3 (трех) рабочих дней со дня отзыва разрешения направляет информацию в территориальный орган об отозванных разрешениях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продления</w:t>
            </w:r>
            <w:r>
              <w:br/>
            </w:r>
            <w:r>
              <w:rPr>
                <w:rFonts w:ascii="Times New Roman"/>
                <w:b w:val="false"/>
                <w:i w:val="false"/>
                <w:color w:val="000000"/>
                <w:sz w:val="20"/>
              </w:rPr>
              <w:t>и отзыва разрешения</w:t>
            </w:r>
            <w:r>
              <w:br/>
            </w:r>
            <w:r>
              <w:rPr>
                <w:rFonts w:ascii="Times New Roman"/>
                <w:b w:val="false"/>
                <w:i w:val="false"/>
                <w:color w:val="000000"/>
                <w:sz w:val="20"/>
              </w:rPr>
              <w:t>трудовому иммигранту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продление и отзыв разрешения трудовому иммигранту"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орган, финансируемый из местного бюджета - государственное учреждение, уполномоченное акиматом областей, городов Нур-Султан, Алматы и Шымкент на выполнение функций по обеспечению содействия занятости населения (далее – местный исполнительный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Со дня сдачи пакета необходимых документов в Государственную корпорацию – 2 (два) рабочих дня не считая день поступления заявления;</w:t>
            </w:r>
          </w:p>
          <w:bookmarkEnd w:id="49"/>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xml:space="preserve">
Результатом оказания государственной услуги является выдача и продление </w:t>
            </w:r>
            <w:r>
              <w:rPr>
                <w:rFonts w:ascii="Times New Roman"/>
                <w:b w:val="false"/>
                <w:i w:val="false"/>
                <w:color w:val="000000"/>
                <w:sz w:val="20"/>
              </w:rPr>
              <w:t>разрешения</w:t>
            </w:r>
            <w:r>
              <w:rPr>
                <w:rFonts w:ascii="Times New Roman"/>
                <w:b w:val="false"/>
                <w:i w:val="false"/>
                <w:color w:val="000000"/>
                <w:sz w:val="20"/>
              </w:rPr>
              <w:t xml:space="preserve"> трудовому иммигранту либо мотивированный отказ в оказании государственной услуги.</w:t>
            </w:r>
          </w:p>
          <w:bookmarkEnd w:id="50"/>
          <w:p>
            <w:pPr>
              <w:spacing w:after="20"/>
              <w:ind w:left="20"/>
              <w:jc w:val="both"/>
            </w:pPr>
            <w:r>
              <w:rPr>
                <w:rFonts w:ascii="Times New Roman"/>
                <w:b w:val="false"/>
                <w:i w:val="false"/>
                <w:color w:val="000000"/>
                <w:sz w:val="20"/>
              </w:rPr>
              <w:t>
Форма предоставления результата государственной услуги: электронная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физическому лицу-трудовому иммигранту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выходные – суббота, воскресенье и праздничные дни, согласно трудовому законодательству Республики Казахстан.</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Государственной корпорации – www.gov4c.kz;</w:t>
            </w:r>
          </w:p>
          <w:p>
            <w:pPr>
              <w:spacing w:after="20"/>
              <w:ind w:left="20"/>
              <w:jc w:val="both"/>
            </w:pPr>
            <w:r>
              <w:rPr>
                <w:rFonts w:ascii="Times New Roman"/>
                <w:b w:val="false"/>
                <w:i w:val="false"/>
                <w:color w:val="000000"/>
                <w:sz w:val="20"/>
              </w:rPr>
              <w:t>
2)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Для оформления разрешения трудовому иммигранту при обращении в Государственную корпорацию услугополучателем предоставляются следующие документы: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при первичном обращений: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выдаче разрешения трудовому иммигранту;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квитанции об уплате предварительного платежа по индивидуальному подоходному налогу (после сканирования возвращается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с отметкой о пересечении Государственной границы (после сканирования возвращается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справки о медицинском освидетельствовании иностранца, подтверждающую отсутствие заболеваний, препятствующих трудовой деятельности по избранной специальности (медицинская справка формы 075/у);</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прохождении дактилоскопирования и фотографирования – по форме согласно приложению 6 к настоящим Правилам (при наличии сведений о получении трудового разрешения иммигрантом в течении предыдущего календарного года дактилоскопирование и фотографирование не производится);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страховка (после сканирования возвращается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 договор, составленный между работодателем и услугополучателем в соответствии с Трудовым Кодексом Республики Казахстан в случае оказания проактивной государственной услуги "Выдача разрешения на временное проживание иностранцам и лицам без гражданства, временно пребывающим в Республике Казахстан" (после сканирования возвращается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продления разрешения при обращении в Государственную корпорацию по месту временного проживания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продлении разрешения трудовому иммигранту;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квитанции об уплате предварительного платежа по индивидуальному подоходному налогу (после сканирования возвращается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ранее выданное разрешение трудовому иммигранту;</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 договор, составленный между работодателем и услугополучателем в соответствии с Трудовым Кодексом Республики Казахстан (после сканирования возвращается услугополучателю);</w:t>
            </w:r>
          </w:p>
          <w:p>
            <w:pPr>
              <w:spacing w:after="20"/>
              <w:ind w:left="20"/>
              <w:jc w:val="both"/>
            </w:pPr>
            <w:r>
              <w:rPr>
                <w:rFonts w:ascii="Times New Roman"/>
                <w:b w:val="false"/>
                <w:i w:val="false"/>
                <w:color w:val="000000"/>
                <w:sz w:val="20"/>
              </w:rPr>
              <w:t>
медицинская страховка (после сканирования возвращается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3"/>
          <w:p>
            <w:pPr>
              <w:spacing w:after="20"/>
              <w:ind w:left="20"/>
              <w:jc w:val="both"/>
            </w:pPr>
            <w:r>
              <w:rPr>
                <w:rFonts w:ascii="Times New Roman"/>
                <w:b w:val="false"/>
                <w:i w:val="false"/>
                <w:color w:val="000000"/>
                <w:sz w:val="20"/>
              </w:rPr>
              <w:t>
1) превышения размера распределенной квоты;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предоставленных материалов, необходимых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несоответствие гражданства иностранца со списком стран указанных в стандарте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отрицательное решение территориальных органов Министерства внутренних дел Республики Казахстан областей, городов Нур-Султан, Алматы и Шымкент;</w:t>
            </w:r>
          </w:p>
          <w:p>
            <w:pPr>
              <w:spacing w:after="20"/>
              <w:ind w:left="20"/>
              <w:jc w:val="both"/>
            </w:pPr>
            <w:r>
              <w:rPr>
                <w:rFonts w:ascii="Times New Roman"/>
                <w:b w:val="false"/>
                <w:i w:val="false"/>
                <w:color w:val="000000"/>
                <w:sz w:val="20"/>
              </w:rPr>
              <w:t>
6) не своевременное предоставление ответа территориальными органами Министерства внутренних дел Республики Казахстан областей, городов Нур-Султан, Алматы и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4"/>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или через "личный кабинет" на портале;</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контактные телефоны справочных служб по вопросам оказания государственной услуги 1414, 8-800-080-7777.</w:t>
            </w:r>
          </w:p>
          <w:p>
            <w:pPr>
              <w:spacing w:after="20"/>
              <w:ind w:left="20"/>
              <w:jc w:val="both"/>
            </w:pPr>
            <w:r>
              <w:rPr>
                <w:rFonts w:ascii="Times New Roman"/>
                <w:b w:val="false"/>
                <w:i w:val="false"/>
                <w:color w:val="000000"/>
                <w:sz w:val="20"/>
              </w:rPr>
              <w:t>
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продления</w:t>
            </w:r>
            <w:r>
              <w:br/>
            </w:r>
            <w:r>
              <w:rPr>
                <w:rFonts w:ascii="Times New Roman"/>
                <w:b w:val="false"/>
                <w:i w:val="false"/>
                <w:color w:val="000000"/>
                <w:sz w:val="20"/>
              </w:rPr>
              <w:t>и отзыва разрешения</w:t>
            </w:r>
            <w:r>
              <w:br/>
            </w:r>
            <w:r>
              <w:rPr>
                <w:rFonts w:ascii="Times New Roman"/>
                <w:b w:val="false"/>
                <w:i w:val="false"/>
                <w:color w:val="000000"/>
                <w:sz w:val="20"/>
              </w:rPr>
              <w:t>трудовому иммигранту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от гражданина (гражданство)</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Дата рождения _____________</w:t>
            </w:r>
            <w:r>
              <w:br/>
            </w:r>
            <w:r>
              <w:rPr>
                <w:rFonts w:ascii="Times New Roman"/>
                <w:b w:val="false"/>
                <w:i w:val="false"/>
                <w:color w:val="000000"/>
                <w:sz w:val="20"/>
              </w:rPr>
              <w:t>Место рождения ____________</w:t>
            </w:r>
            <w:r>
              <w:br/>
            </w:r>
            <w:r>
              <w:rPr>
                <w:rFonts w:ascii="Times New Roman"/>
                <w:b w:val="false"/>
                <w:i w:val="false"/>
                <w:color w:val="000000"/>
                <w:sz w:val="20"/>
              </w:rPr>
              <w:t>Серия и №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w:t>
            </w:r>
          </w:p>
        </w:tc>
      </w:tr>
    </w:tbl>
    <w:bookmarkStart w:name="z89" w:id="55"/>
    <w:p>
      <w:pPr>
        <w:spacing w:after="0"/>
        <w:ind w:left="0"/>
        <w:jc w:val="left"/>
      </w:pPr>
      <w:r>
        <w:rPr>
          <w:rFonts w:ascii="Times New Roman"/>
          <w:b/>
          <w:i w:val="false"/>
          <w:color w:val="000000"/>
        </w:rPr>
        <w:t xml:space="preserve"> Заявление о выдаче (продлении) разрешения трудовому иммигранту</w:t>
      </w:r>
    </w:p>
    <w:bookmarkEnd w:id="55"/>
    <w:p>
      <w:pPr>
        <w:spacing w:after="0"/>
        <w:ind w:left="0"/>
        <w:jc w:val="both"/>
      </w:pPr>
      <w:bookmarkStart w:name="z90" w:id="56"/>
      <w:r>
        <w:rPr>
          <w:rFonts w:ascii="Times New Roman"/>
          <w:b w:val="false"/>
          <w:i w:val="false"/>
          <w:color w:val="000000"/>
          <w:sz w:val="28"/>
        </w:rPr>
        <w:t>
      Прошу Вас выдать/продлить (ненужное зачеркнуть) разрешение трудовому</w:t>
      </w:r>
    </w:p>
    <w:bookmarkEnd w:id="56"/>
    <w:p>
      <w:pPr>
        <w:spacing w:after="0"/>
        <w:ind w:left="0"/>
        <w:jc w:val="both"/>
      </w:pPr>
      <w:r>
        <w:rPr>
          <w:rFonts w:ascii="Times New Roman"/>
          <w:b w:val="false"/>
          <w:i w:val="false"/>
          <w:color w:val="000000"/>
          <w:sz w:val="28"/>
        </w:rPr>
        <w:t>иммигранту сроком на 1, 2, 3 месяца (ненужное зачеркнуть) для выполнения работ</w:t>
      </w:r>
    </w:p>
    <w:p>
      <w:pPr>
        <w:spacing w:after="0"/>
        <w:ind w:left="0"/>
        <w:jc w:val="both"/>
      </w:pPr>
      <w:r>
        <w:rPr>
          <w:rFonts w:ascii="Times New Roman"/>
          <w:b w:val="false"/>
          <w:i w:val="false"/>
          <w:color w:val="000000"/>
          <w:sz w:val="28"/>
        </w:rPr>
        <w:t>(оказания услуг) у работодателей – физических лиц в качестве домашних работников</w:t>
      </w:r>
    </w:p>
    <w:p>
      <w:pPr>
        <w:spacing w:after="0"/>
        <w:ind w:left="0"/>
        <w:jc w:val="both"/>
      </w:pPr>
      <w:r>
        <w:rPr>
          <w:rFonts w:ascii="Times New Roman"/>
          <w:b w:val="false"/>
          <w:i w:val="false"/>
          <w:color w:val="000000"/>
          <w:sz w:val="28"/>
        </w:rPr>
        <w:t>в домашнем хозяйстве.</w:t>
      </w:r>
    </w:p>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1. Постоянно проживает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гражданство, полный адрес места постоянного проживания, страна,</w:t>
      </w:r>
    </w:p>
    <w:p>
      <w:pPr>
        <w:spacing w:after="0"/>
        <w:ind w:left="0"/>
        <w:jc w:val="both"/>
      </w:pPr>
      <w:r>
        <w:rPr>
          <w:rFonts w:ascii="Times New Roman"/>
          <w:b w:val="false"/>
          <w:i w:val="false"/>
          <w:color w:val="000000"/>
          <w:sz w:val="28"/>
        </w:rPr>
        <w:t>область, город, район, поселок, улица, номер дома, телефон, в том числе мобильный).</w:t>
      </w:r>
    </w:p>
    <w:p>
      <w:pPr>
        <w:spacing w:after="0"/>
        <w:ind w:left="0"/>
        <w:jc w:val="both"/>
      </w:pPr>
      <w:r>
        <w:rPr>
          <w:rFonts w:ascii="Times New Roman"/>
          <w:b w:val="false"/>
          <w:i w:val="false"/>
          <w:color w:val="000000"/>
          <w:sz w:val="28"/>
        </w:rPr>
        <w:t>2. Состав семьи ___________________________________________________________</w:t>
      </w:r>
    </w:p>
    <w:p>
      <w:pPr>
        <w:spacing w:after="0"/>
        <w:ind w:left="0"/>
        <w:jc w:val="both"/>
      </w:pPr>
      <w:r>
        <w:rPr>
          <w:rFonts w:ascii="Times New Roman"/>
          <w:b w:val="false"/>
          <w:i w:val="false"/>
          <w:color w:val="000000"/>
          <w:sz w:val="28"/>
        </w:rPr>
        <w:t>(указывается семейное положение, установочные данные супруга/и (фамилия, имя и</w:t>
      </w:r>
    </w:p>
    <w:p>
      <w:pPr>
        <w:spacing w:after="0"/>
        <w:ind w:left="0"/>
        <w:jc w:val="both"/>
      </w:pPr>
      <w:r>
        <w:rPr>
          <w:rFonts w:ascii="Times New Roman"/>
          <w:b w:val="false"/>
          <w:i w:val="false"/>
          <w:color w:val="000000"/>
          <w:sz w:val="28"/>
        </w:rPr>
        <w:t>при наличии отчество, год рождения), количество детей, домашний телефон).</w:t>
      </w:r>
    </w:p>
    <w:p>
      <w:pPr>
        <w:spacing w:after="0"/>
        <w:ind w:left="0"/>
        <w:jc w:val="both"/>
      </w:pPr>
      <w:r>
        <w:rPr>
          <w:rFonts w:ascii="Times New Roman"/>
          <w:b w:val="false"/>
          <w:i w:val="false"/>
          <w:color w:val="000000"/>
          <w:sz w:val="28"/>
        </w:rPr>
        <w:t>3. Родственники или знакомые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степень родства, полный адрес, контактный телефон, в том числе мобильный).</w:t>
      </w:r>
    </w:p>
    <w:p>
      <w:pPr>
        <w:spacing w:after="0"/>
        <w:ind w:left="0"/>
        <w:jc w:val="both"/>
      </w:pPr>
      <w:r>
        <w:rPr>
          <w:rFonts w:ascii="Times New Roman"/>
          <w:b w:val="false"/>
          <w:i w:val="false"/>
          <w:color w:val="000000"/>
          <w:sz w:val="28"/>
        </w:rPr>
        <w:t>4. Адрес временного проживания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(город, район, улица, дом, квартира, телефон, в том числе мобильный).</w:t>
      </w:r>
    </w:p>
    <w:p>
      <w:pPr>
        <w:spacing w:after="0"/>
        <w:ind w:left="0"/>
        <w:jc w:val="both"/>
      </w:pPr>
      <w:r>
        <w:rPr>
          <w:rFonts w:ascii="Times New Roman"/>
          <w:b w:val="false"/>
          <w:i w:val="false"/>
          <w:color w:val="000000"/>
          <w:sz w:val="28"/>
        </w:rPr>
        <w:t>5. Фамилия, имя, отчество (при наличии), год рождения работодателя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Адрес работодателя _____________________________________________________</w:t>
      </w:r>
    </w:p>
    <w:p>
      <w:pPr>
        <w:spacing w:after="0"/>
        <w:ind w:left="0"/>
        <w:jc w:val="both"/>
      </w:pPr>
      <w:r>
        <w:rPr>
          <w:rFonts w:ascii="Times New Roman"/>
          <w:b w:val="false"/>
          <w:i w:val="false"/>
          <w:color w:val="000000"/>
          <w:sz w:val="28"/>
        </w:rPr>
        <w:t>(места работы, город, район, улица, дом, квартира, телефон, в том числе мобильный).</w:t>
      </w:r>
    </w:p>
    <w:p>
      <w:pPr>
        <w:spacing w:after="0"/>
        <w:ind w:left="0"/>
        <w:jc w:val="both"/>
      </w:pPr>
      <w:r>
        <w:rPr>
          <w:rFonts w:ascii="Times New Roman"/>
          <w:b w:val="false"/>
          <w:i w:val="false"/>
          <w:color w:val="000000"/>
          <w:sz w:val="28"/>
        </w:rPr>
        <w:t>Об ответственности за нарушение миграционного и налогового законодательства</w:t>
      </w:r>
    </w:p>
    <w:p>
      <w:pPr>
        <w:spacing w:after="0"/>
        <w:ind w:left="0"/>
        <w:jc w:val="both"/>
      </w:pPr>
      <w:r>
        <w:rPr>
          <w:rFonts w:ascii="Times New Roman"/>
          <w:b w:val="false"/>
          <w:i w:val="false"/>
          <w:color w:val="000000"/>
          <w:sz w:val="28"/>
        </w:rPr>
        <w:t>Республики Казахстан предупрежден (а).</w:t>
      </w:r>
    </w:p>
    <w:p>
      <w:pPr>
        <w:spacing w:after="0"/>
        <w:ind w:left="0"/>
        <w:jc w:val="both"/>
      </w:pPr>
      <w:r>
        <w:rPr>
          <w:rFonts w:ascii="Times New Roman"/>
          <w:b w:val="false"/>
          <w:i w:val="false"/>
          <w:color w:val="000000"/>
          <w:sz w:val="28"/>
        </w:rPr>
        <w:t>Ф.И.О. (при наличии) _________подпись.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продления</w:t>
            </w:r>
            <w:r>
              <w:br/>
            </w:r>
            <w:r>
              <w:rPr>
                <w:rFonts w:ascii="Times New Roman"/>
                <w:b w:val="false"/>
                <w:i w:val="false"/>
                <w:color w:val="000000"/>
                <w:sz w:val="20"/>
              </w:rPr>
              <w:t>и отзыва разрешения</w:t>
            </w:r>
            <w:r>
              <w:br/>
            </w:r>
            <w:r>
              <w:rPr>
                <w:rFonts w:ascii="Times New Roman"/>
                <w:b w:val="false"/>
                <w:i w:val="false"/>
                <w:color w:val="000000"/>
                <w:sz w:val="20"/>
              </w:rPr>
              <w:t>трудовому иммигранту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57"/>
    <w:p>
      <w:pPr>
        <w:spacing w:after="0"/>
        <w:ind w:left="0"/>
        <w:jc w:val="left"/>
      </w:pPr>
      <w:r>
        <w:rPr>
          <w:rFonts w:ascii="Times New Roman"/>
          <w:b/>
          <w:i w:val="false"/>
          <w:color w:val="000000"/>
        </w:rPr>
        <w:t xml:space="preserve"> Расписка об отказе в приеме документов</w:t>
      </w:r>
    </w:p>
    <w:bookmarkEnd w:id="57"/>
    <w:p>
      <w:pPr>
        <w:spacing w:after="0"/>
        <w:ind w:left="0"/>
        <w:jc w:val="both"/>
      </w:pPr>
      <w:bookmarkStart w:name="z94" w:id="5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58"/>
    <w:p>
      <w:pPr>
        <w:spacing w:after="0"/>
        <w:ind w:left="0"/>
        <w:jc w:val="both"/>
      </w:pPr>
      <w:r>
        <w:rPr>
          <w:rFonts w:ascii="Times New Roman"/>
          <w:b w:val="false"/>
          <w:i w:val="false"/>
          <w:color w:val="000000"/>
          <w:sz w:val="28"/>
        </w:rPr>
        <w:t>"О государственных услугах", отказывается в приеме документов на оказание</w:t>
      </w:r>
    </w:p>
    <w:p>
      <w:pPr>
        <w:spacing w:after="0"/>
        <w:ind w:left="0"/>
        <w:jc w:val="both"/>
      </w:pPr>
      <w:r>
        <w:rPr>
          <w:rFonts w:ascii="Times New Roman"/>
          <w:b w:val="false"/>
          <w:i w:val="false"/>
          <w:color w:val="000000"/>
          <w:sz w:val="28"/>
        </w:rPr>
        <w:t>государственной услуги "Выдача, продление и отзыв разрешения трудовому</w:t>
      </w:r>
    </w:p>
    <w:p>
      <w:pPr>
        <w:spacing w:after="0"/>
        <w:ind w:left="0"/>
        <w:jc w:val="both"/>
      </w:pPr>
      <w:r>
        <w:rPr>
          <w:rFonts w:ascii="Times New Roman"/>
          <w:b w:val="false"/>
          <w:i w:val="false"/>
          <w:color w:val="000000"/>
          <w:sz w:val="28"/>
        </w:rPr>
        <w:t>иммигранту" ввиду предоставления Вами неполного пакета документов согласно</w:t>
      </w:r>
    </w:p>
    <w:p>
      <w:pPr>
        <w:spacing w:after="0"/>
        <w:ind w:left="0"/>
        <w:jc w:val="both"/>
      </w:pPr>
      <w:r>
        <w:rPr>
          <w:rFonts w:ascii="Times New Roman"/>
          <w:b w:val="false"/>
          <w:i w:val="false"/>
          <w:color w:val="000000"/>
          <w:sz w:val="28"/>
        </w:rPr>
        <w:t>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сотрудника некоммерческого акционерного общество</w:t>
      </w:r>
    </w:p>
    <w:p>
      <w:pPr>
        <w:spacing w:after="0"/>
        <w:ind w:left="0"/>
        <w:jc w:val="both"/>
      </w:pPr>
      <w:r>
        <w:rPr>
          <w:rFonts w:ascii="Times New Roman"/>
          <w:b w:val="false"/>
          <w:i w:val="false"/>
          <w:color w:val="000000"/>
          <w:sz w:val="28"/>
        </w:rPr>
        <w:t>"Государственная корпорация "Правительство для граждан"</w:t>
      </w:r>
    </w:p>
    <w:p>
      <w:pPr>
        <w:spacing w:after="0"/>
        <w:ind w:left="0"/>
        <w:jc w:val="both"/>
      </w:pPr>
      <w:r>
        <w:rPr>
          <w:rFonts w:ascii="Times New Roman"/>
          <w:b w:val="false"/>
          <w:i w:val="false"/>
          <w:color w:val="000000"/>
          <w:sz w:val="28"/>
        </w:rPr>
        <w:t>____________________________________________________ (подпись)</w:t>
      </w:r>
    </w:p>
    <w:p>
      <w:pPr>
        <w:spacing w:after="0"/>
        <w:ind w:left="0"/>
        <w:jc w:val="both"/>
      </w:pPr>
      <w:r>
        <w:rPr>
          <w:rFonts w:ascii="Times New Roman"/>
          <w:b w:val="false"/>
          <w:i w:val="false"/>
          <w:color w:val="000000"/>
          <w:sz w:val="28"/>
        </w:rPr>
        <w:t>Телефон ______________________</w:t>
      </w:r>
    </w:p>
    <w:p>
      <w:pPr>
        <w:spacing w:after="0"/>
        <w:ind w:left="0"/>
        <w:jc w:val="both"/>
      </w:pPr>
      <w:r>
        <w:rPr>
          <w:rFonts w:ascii="Times New Roman"/>
          <w:b w:val="false"/>
          <w:i w:val="false"/>
          <w:color w:val="000000"/>
          <w:sz w:val="28"/>
        </w:rPr>
        <w:t>Получил: Ф.И.О ____________________________________________</w:t>
      </w:r>
    </w:p>
    <w:p>
      <w:pPr>
        <w:spacing w:after="0"/>
        <w:ind w:left="0"/>
        <w:jc w:val="both"/>
      </w:pPr>
      <w:r>
        <w:rPr>
          <w:rFonts w:ascii="Times New Roman"/>
          <w:b w:val="false"/>
          <w:i w:val="false"/>
          <w:color w:val="000000"/>
          <w:sz w:val="28"/>
        </w:rPr>
        <w:t>(при его наличии) / подпись услугополучателя</w:t>
      </w:r>
    </w:p>
    <w:p>
      <w:pPr>
        <w:spacing w:after="0"/>
        <w:ind w:left="0"/>
        <w:jc w:val="both"/>
      </w:pPr>
      <w:r>
        <w:rPr>
          <w:rFonts w:ascii="Times New Roman"/>
          <w:b w:val="false"/>
          <w:i w:val="false"/>
          <w:color w:val="000000"/>
          <w:sz w:val="28"/>
        </w:rPr>
        <w:t>"___"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продления</w:t>
            </w:r>
            <w:r>
              <w:br/>
            </w:r>
            <w:r>
              <w:rPr>
                <w:rFonts w:ascii="Times New Roman"/>
                <w:b w:val="false"/>
                <w:i w:val="false"/>
                <w:color w:val="000000"/>
                <w:sz w:val="20"/>
              </w:rPr>
              <w:t>и отзыва разрешения</w:t>
            </w:r>
            <w:r>
              <w:br/>
            </w:r>
            <w:r>
              <w:rPr>
                <w:rFonts w:ascii="Times New Roman"/>
                <w:b w:val="false"/>
                <w:i w:val="false"/>
                <w:color w:val="000000"/>
                <w:sz w:val="20"/>
              </w:rPr>
              <w:t>трудовому иммигранту</w:t>
            </w:r>
          </w:p>
        </w:tc>
      </w:tr>
    </w:tbl>
    <w:bookmarkStart w:name="z96" w:id="59"/>
    <w:p>
      <w:pPr>
        <w:spacing w:after="0"/>
        <w:ind w:left="0"/>
        <w:jc w:val="left"/>
      </w:pPr>
      <w:r>
        <w:rPr>
          <w:rFonts w:ascii="Times New Roman"/>
          <w:b/>
          <w:i w:val="false"/>
          <w:color w:val="000000"/>
        </w:rPr>
        <w:t xml:space="preserve"> УВЕДОМЛЕНИЕ</w:t>
      </w:r>
      <w:r>
        <w:br/>
      </w:r>
      <w:r>
        <w:rPr>
          <w:rFonts w:ascii="Times New Roman"/>
          <w:b/>
          <w:i w:val="false"/>
          <w:color w:val="000000"/>
        </w:rPr>
        <w:t>об отказе в выдаче разрешения на осуществление трудовой деятельности у физических лиц</w:t>
      </w:r>
    </w:p>
    <w:bookmarkEnd w:id="59"/>
    <w:p>
      <w:pPr>
        <w:spacing w:after="0"/>
        <w:ind w:left="0"/>
        <w:jc w:val="both"/>
      </w:pPr>
      <w:bookmarkStart w:name="z97" w:id="60"/>
      <w:r>
        <w:rPr>
          <w:rFonts w:ascii="Times New Roman"/>
          <w:b w:val="false"/>
          <w:i w:val="false"/>
          <w:color w:val="000000"/>
          <w:sz w:val="28"/>
        </w:rPr>
        <w:t>
      Ф.И.О: &lt;фамилия, имя, отчество (при наличии) иностранца на латинице&gt;</w:t>
      </w:r>
    </w:p>
    <w:bookmarkEnd w:id="60"/>
    <w:p>
      <w:pPr>
        <w:spacing w:after="0"/>
        <w:ind w:left="0"/>
        <w:jc w:val="both"/>
      </w:pPr>
      <w:r>
        <w:rPr>
          <w:rFonts w:ascii="Times New Roman"/>
          <w:b w:val="false"/>
          <w:i w:val="false"/>
          <w:color w:val="000000"/>
          <w:sz w:val="28"/>
        </w:rPr>
        <w:t>№ паспорта: &lt;серия и номер паспорта иностранца&gt;</w:t>
      </w:r>
    </w:p>
    <w:p>
      <w:pPr>
        <w:spacing w:after="0"/>
        <w:ind w:left="0"/>
        <w:jc w:val="both"/>
      </w:pPr>
      <w:r>
        <w:rPr>
          <w:rFonts w:ascii="Times New Roman"/>
          <w:b w:val="false"/>
          <w:i w:val="false"/>
          <w:color w:val="000000"/>
          <w:sz w:val="28"/>
        </w:rPr>
        <w:t>Гражданство: &lt;гражданство иностранца&gt;</w:t>
      </w:r>
    </w:p>
    <w:bookmarkStart w:name="z98" w:id="61"/>
    <w:p>
      <w:pPr>
        <w:spacing w:after="0"/>
        <w:ind w:left="0"/>
        <w:jc w:val="left"/>
      </w:pPr>
      <w:r>
        <w:rPr>
          <w:rFonts w:ascii="Times New Roman"/>
          <w:b/>
          <w:i w:val="false"/>
          <w:color w:val="000000"/>
        </w:rPr>
        <w:t xml:space="preserve"> ОТКАЗАНО В РАЗРЕШЕНИИ НА ОСУЩЕСТВЛЕНИЕ ТРУДОВОЙ ДЕЯТЕЛЬНОСТИ У ФИЗИЧЕСКИХ ЛИЦ</w:t>
      </w:r>
    </w:p>
    <w:bookmarkEnd w:id="61"/>
    <w:p>
      <w:pPr>
        <w:spacing w:after="0"/>
        <w:ind w:left="0"/>
        <w:jc w:val="both"/>
      </w:pPr>
      <w:bookmarkStart w:name="z99" w:id="62"/>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РК "О государственных услугах")</w:t>
      </w:r>
    </w:p>
    <w:bookmarkEnd w:id="62"/>
    <w:p>
      <w:pPr>
        <w:spacing w:after="0"/>
        <w:ind w:left="0"/>
        <w:jc w:val="both"/>
      </w:pPr>
      <w:r>
        <w:rPr>
          <w:rFonts w:ascii="Times New Roman"/>
          <w:b w:val="false"/>
          <w:i w:val="false"/>
          <w:color w:val="000000"/>
          <w:sz w:val="28"/>
        </w:rPr>
        <w:t>&lt;ПРИЧИНА&gt;</w:t>
      </w:r>
    </w:p>
    <w:p>
      <w:pPr>
        <w:spacing w:after="0"/>
        <w:ind w:left="0"/>
        <w:jc w:val="both"/>
      </w:pPr>
      <w:r>
        <w:rPr>
          <w:rFonts w:ascii="Times New Roman"/>
          <w:b w:val="false"/>
          <w:i w:val="false"/>
          <w:color w:val="000000"/>
          <w:sz w:val="28"/>
        </w:rPr>
        <w:t>Ответственный сотрудник местного исполнительного органа</w:t>
      </w:r>
    </w:p>
    <w:p>
      <w:pPr>
        <w:spacing w:after="0"/>
        <w:ind w:left="0"/>
        <w:jc w:val="both"/>
      </w:pPr>
      <w:r>
        <w:rPr>
          <w:rFonts w:ascii="Times New Roman"/>
          <w:b w:val="false"/>
          <w:i w:val="false"/>
          <w:color w:val="000000"/>
          <w:sz w:val="28"/>
        </w:rPr>
        <w:t>&lt;должность&gt;, &lt;Ф.И.О. (при наличии)&gt;</w:t>
      </w:r>
    </w:p>
    <w:p>
      <w:pPr>
        <w:spacing w:after="0"/>
        <w:ind w:left="0"/>
        <w:jc w:val="both"/>
      </w:pPr>
      <w:r>
        <w:rPr>
          <w:rFonts w:ascii="Times New Roman"/>
          <w:b w:val="false"/>
          <w:i w:val="false"/>
          <w:color w:val="000000"/>
          <w:sz w:val="28"/>
        </w:rPr>
        <w:t>ДАТА: &lt;дата выдачи&gt;</w:t>
      </w:r>
    </w:p>
    <w:bookmarkStart w:name="z10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35941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941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продления</w:t>
            </w:r>
            <w:r>
              <w:br/>
            </w:r>
            <w:r>
              <w:rPr>
                <w:rFonts w:ascii="Times New Roman"/>
                <w:b w:val="false"/>
                <w:i w:val="false"/>
                <w:color w:val="000000"/>
                <w:sz w:val="20"/>
              </w:rPr>
              <w:t>и отзыва разрешения</w:t>
            </w:r>
            <w:r>
              <w:br/>
            </w:r>
            <w:r>
              <w:rPr>
                <w:rFonts w:ascii="Times New Roman"/>
                <w:b w:val="false"/>
                <w:i w:val="false"/>
                <w:color w:val="000000"/>
                <w:sz w:val="20"/>
              </w:rPr>
              <w:t>трудовому иммигранту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64"/>
    <w:p>
      <w:pPr>
        <w:spacing w:after="0"/>
        <w:ind w:left="0"/>
        <w:jc w:val="left"/>
      </w:pPr>
      <w:r>
        <w:rPr>
          <w:rFonts w:ascii="Times New Roman"/>
          <w:b/>
          <w:i w:val="false"/>
          <w:color w:val="000000"/>
        </w:rPr>
        <w:t xml:space="preserve"> РАЗРЕШЕНИЕ №</w:t>
      </w:r>
      <w:r>
        <w:br/>
      </w:r>
      <w:r>
        <w:rPr>
          <w:rFonts w:ascii="Times New Roman"/>
          <w:b/>
          <w:i w:val="false"/>
          <w:color w:val="000000"/>
        </w:rPr>
        <w:t>&lt;Номер разрешения&gt; на осуществление трудовой деятельности иностранцев у физических лиц</w:t>
      </w:r>
    </w:p>
    <w:bookmarkEnd w:id="64"/>
    <w:p>
      <w:pPr>
        <w:spacing w:after="0"/>
        <w:ind w:left="0"/>
        <w:jc w:val="both"/>
      </w:pPr>
      <w:bookmarkStart w:name="z104" w:id="65"/>
      <w:r>
        <w:rPr>
          <w:rFonts w:ascii="Times New Roman"/>
          <w:b w:val="false"/>
          <w:i w:val="false"/>
          <w:color w:val="000000"/>
          <w:sz w:val="28"/>
        </w:rPr>
        <w:t>
      Ф.И.О: &lt;фамилия, имя, отчество (при наличии) иностранца на латинице&gt;</w:t>
      </w:r>
    </w:p>
    <w:bookmarkEnd w:id="65"/>
    <w:p>
      <w:pPr>
        <w:spacing w:after="0"/>
        <w:ind w:left="0"/>
        <w:jc w:val="both"/>
      </w:pPr>
      <w:r>
        <w:rPr>
          <w:rFonts w:ascii="Times New Roman"/>
          <w:b w:val="false"/>
          <w:i w:val="false"/>
          <w:color w:val="000000"/>
          <w:sz w:val="28"/>
        </w:rPr>
        <w:t>№ паспорта: &lt;серия и номер паспорта иностранца&gt;</w:t>
      </w:r>
    </w:p>
    <w:p>
      <w:pPr>
        <w:spacing w:after="0"/>
        <w:ind w:left="0"/>
        <w:jc w:val="both"/>
      </w:pPr>
      <w:r>
        <w:rPr>
          <w:rFonts w:ascii="Times New Roman"/>
          <w:b w:val="false"/>
          <w:i w:val="false"/>
          <w:color w:val="000000"/>
          <w:sz w:val="28"/>
        </w:rPr>
        <w:t>Гражданство: &lt;гражданство иностранца&gt;</w:t>
      </w:r>
    </w:p>
    <w:bookmarkStart w:name="z105" w:id="66"/>
    <w:p>
      <w:pPr>
        <w:spacing w:after="0"/>
        <w:ind w:left="0"/>
        <w:jc w:val="left"/>
      </w:pPr>
      <w:r>
        <w:rPr>
          <w:rFonts w:ascii="Times New Roman"/>
          <w:b/>
          <w:i w:val="false"/>
          <w:color w:val="000000"/>
        </w:rPr>
        <w:t xml:space="preserve"> РАЗРЕШАЕТСЯ ОСУЩЕСТВЛЕНИЕ ТРУДОВОЙ ДЕЯТЕЛЬНОСТИ У ФИЗИЧЕСКИХ ЛИЦ</w:t>
      </w:r>
    </w:p>
    <w:bookmarkEnd w:id="66"/>
    <w:p>
      <w:pPr>
        <w:spacing w:after="0"/>
        <w:ind w:left="0"/>
        <w:jc w:val="both"/>
      </w:pPr>
      <w:bookmarkStart w:name="z106" w:id="67"/>
      <w:r>
        <w:rPr>
          <w:rFonts w:ascii="Times New Roman"/>
          <w:b w:val="false"/>
          <w:i w:val="false"/>
          <w:color w:val="000000"/>
          <w:sz w:val="28"/>
        </w:rPr>
        <w:t>
      с &lt;дата начала&gt; по &lt;дата окончания&gt; &lt;продлено&gt;</w:t>
      </w:r>
    </w:p>
    <w:bookmarkEnd w:id="67"/>
    <w:p>
      <w:pPr>
        <w:spacing w:after="0"/>
        <w:ind w:left="0"/>
        <w:jc w:val="both"/>
      </w:pPr>
      <w:r>
        <w:rPr>
          <w:rFonts w:ascii="Times New Roman"/>
          <w:b w:val="false"/>
          <w:i w:val="false"/>
          <w:color w:val="000000"/>
          <w:sz w:val="28"/>
        </w:rPr>
        <w:t>Действительно при предъявлении национального паспорта</w:t>
      </w:r>
    </w:p>
    <w:p>
      <w:pPr>
        <w:spacing w:after="0"/>
        <w:ind w:left="0"/>
        <w:jc w:val="both"/>
      </w:pPr>
      <w:r>
        <w:rPr>
          <w:rFonts w:ascii="Times New Roman"/>
          <w:b w:val="false"/>
          <w:i w:val="false"/>
          <w:color w:val="000000"/>
          <w:sz w:val="28"/>
        </w:rPr>
        <w:t>Ответственный сотрудник местного исполнительного органа</w:t>
      </w:r>
    </w:p>
    <w:p>
      <w:pPr>
        <w:spacing w:after="0"/>
        <w:ind w:left="0"/>
        <w:jc w:val="both"/>
      </w:pPr>
      <w:r>
        <w:rPr>
          <w:rFonts w:ascii="Times New Roman"/>
          <w:b w:val="false"/>
          <w:i w:val="false"/>
          <w:color w:val="000000"/>
          <w:sz w:val="28"/>
        </w:rPr>
        <w:t>&lt;должность&gt;, &lt;Ф.И.О. (при наличии)&gt;</w:t>
      </w:r>
    </w:p>
    <w:p>
      <w:pPr>
        <w:spacing w:after="0"/>
        <w:ind w:left="0"/>
        <w:jc w:val="both"/>
      </w:pPr>
      <w:r>
        <w:rPr>
          <w:rFonts w:ascii="Times New Roman"/>
          <w:b w:val="false"/>
          <w:i w:val="false"/>
          <w:color w:val="000000"/>
          <w:sz w:val="28"/>
        </w:rPr>
        <w:t>&lt;Дата оформления разрешения&gt;</w:t>
      </w:r>
    </w:p>
    <w:bookmarkStart w:name="z10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5433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433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продления</w:t>
            </w:r>
            <w:r>
              <w:br/>
            </w:r>
            <w:r>
              <w:rPr>
                <w:rFonts w:ascii="Times New Roman"/>
                <w:b w:val="false"/>
                <w:i w:val="false"/>
                <w:color w:val="000000"/>
                <w:sz w:val="20"/>
              </w:rPr>
              <w:t>и отзыва разрешения</w:t>
            </w:r>
            <w:r>
              <w:br/>
            </w:r>
            <w:r>
              <w:rPr>
                <w:rFonts w:ascii="Times New Roman"/>
                <w:b w:val="false"/>
                <w:i w:val="false"/>
                <w:color w:val="000000"/>
                <w:sz w:val="20"/>
              </w:rPr>
              <w:t>трудовому иммигранту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0" w:id="69"/>
      <w:r>
        <w:rPr>
          <w:rFonts w:ascii="Times New Roman"/>
          <w:b w:val="false"/>
          <w:i w:val="false"/>
          <w:color w:val="000000"/>
          <w:sz w:val="28"/>
        </w:rPr>
        <w:t>
      В ________________________________________________________________</w:t>
      </w:r>
    </w:p>
    <w:bookmarkEnd w:id="69"/>
    <w:p>
      <w:pPr>
        <w:spacing w:after="0"/>
        <w:ind w:left="0"/>
        <w:jc w:val="both"/>
      </w:pPr>
      <w:r>
        <w:rPr>
          <w:rFonts w:ascii="Times New Roman"/>
          <w:b w:val="false"/>
          <w:i w:val="false"/>
          <w:color w:val="000000"/>
          <w:sz w:val="28"/>
        </w:rPr>
        <w:t>(наименование территориального органа Министерства внутренних дел</w:t>
      </w:r>
    </w:p>
    <w:p>
      <w:pPr>
        <w:spacing w:after="0"/>
        <w:ind w:left="0"/>
        <w:jc w:val="both"/>
      </w:pPr>
      <w:r>
        <w:rPr>
          <w:rFonts w:ascii="Times New Roman"/>
          <w:b w:val="false"/>
          <w:i w:val="false"/>
          <w:color w:val="000000"/>
          <w:sz w:val="28"/>
        </w:rPr>
        <w:t>Республики Казахстан областей, городов Нур-Султан, Алматы и Шымкент)</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(наименование местного исполнительного органа)</w:t>
      </w:r>
    </w:p>
    <w:bookmarkStart w:name="z111" w:id="70"/>
    <w:p>
      <w:pPr>
        <w:spacing w:after="0"/>
        <w:ind w:left="0"/>
        <w:jc w:val="left"/>
      </w:pPr>
      <w:r>
        <w:rPr>
          <w:rFonts w:ascii="Times New Roman"/>
          <w:b/>
          <w:i w:val="false"/>
          <w:color w:val="000000"/>
        </w:rPr>
        <w:t xml:space="preserve"> Информация об отозванных разрешениях трудовых иммигрантов</w:t>
      </w:r>
    </w:p>
    <w:bookmarkEnd w:id="70"/>
    <w:p>
      <w:pPr>
        <w:spacing w:after="0"/>
        <w:ind w:left="0"/>
        <w:jc w:val="both"/>
      </w:pPr>
      <w:bookmarkStart w:name="z112" w:id="71"/>
      <w:r>
        <w:rPr>
          <w:rFonts w:ascii="Times New Roman"/>
          <w:b w:val="false"/>
          <w:i w:val="false"/>
          <w:color w:val="000000"/>
          <w:sz w:val="28"/>
        </w:rPr>
        <w:t>
      В соответствии с пунктом ___ Правил выдачи, продления и отзыва разрешения</w:t>
      </w:r>
    </w:p>
    <w:bookmarkEnd w:id="71"/>
    <w:p>
      <w:pPr>
        <w:spacing w:after="0"/>
        <w:ind w:left="0"/>
        <w:jc w:val="both"/>
      </w:pPr>
      <w:r>
        <w:rPr>
          <w:rFonts w:ascii="Times New Roman"/>
          <w:b w:val="false"/>
          <w:i w:val="false"/>
          <w:color w:val="000000"/>
          <w:sz w:val="28"/>
        </w:rPr>
        <w:t>трудовому иммигранту сообщаем, что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местного исполнительного органа)</w:t>
      </w:r>
    </w:p>
    <w:p>
      <w:pPr>
        <w:spacing w:after="0"/>
        <w:ind w:left="0"/>
        <w:jc w:val="both"/>
      </w:pPr>
      <w:r>
        <w:rPr>
          <w:rFonts w:ascii="Times New Roman"/>
          <w:b w:val="false"/>
          <w:i w:val="false"/>
          <w:color w:val="000000"/>
          <w:sz w:val="28"/>
        </w:rPr>
        <w:t>(данные трудовых иммигрантов: фамилия, имя, отчество (при его наличии),</w:t>
      </w:r>
    </w:p>
    <w:p>
      <w:pPr>
        <w:spacing w:after="0"/>
        <w:ind w:left="0"/>
        <w:jc w:val="both"/>
      </w:pPr>
      <w:r>
        <w:rPr>
          <w:rFonts w:ascii="Times New Roman"/>
          <w:b w:val="false"/>
          <w:i w:val="false"/>
          <w:color w:val="000000"/>
          <w:sz w:val="28"/>
        </w:rPr>
        <w:t>паспортные данные (номер, дата выдачи).</w:t>
      </w:r>
    </w:p>
    <w:p>
      <w:pPr>
        <w:spacing w:after="0"/>
        <w:ind w:left="0"/>
        <w:jc w:val="both"/>
      </w:pPr>
      <w:r>
        <w:rPr>
          <w:rFonts w:ascii="Times New Roman"/>
          <w:b w:val="false"/>
          <w:i w:val="false"/>
          <w:color w:val="000000"/>
          <w:sz w:val="28"/>
        </w:rPr>
        <w:t>Номер разрешения, дата выдачи разрешения, срок окончания действия разрешения).</w:t>
      </w:r>
    </w:p>
    <w:p>
      <w:pPr>
        <w:spacing w:after="0"/>
        <w:ind w:left="0"/>
        <w:jc w:val="both"/>
      </w:pPr>
      <w:r>
        <w:rPr>
          <w:rFonts w:ascii="Times New Roman"/>
          <w:b w:val="false"/>
          <w:i w:val="false"/>
          <w:color w:val="000000"/>
          <w:sz w:val="28"/>
        </w:rPr>
        <w:t>Услугодатель (должность) (подпись) (фамилия, имя)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2022 года № 123</w:t>
            </w:r>
          </w:p>
        </w:tc>
      </w:tr>
    </w:tbl>
    <w:bookmarkStart w:name="z114" w:id="72"/>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Министра внутренних дел Республики Казахстан</w:t>
      </w:r>
    </w:p>
    <w:bookmarkEnd w:id="72"/>
    <w:bookmarkStart w:name="z115"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февраля 2014 года № 76 "Об утверждении Правил выдачи, продления и отзыва разрешения трудовому иммигранту, а также регистрации, формирования и ведения дакто-, фотоучетов трудовых иммигрантов" (зарегистрирован в Реестре государственной регистрации нормативных правовых актов за № 9200).</w:t>
      </w:r>
    </w:p>
    <w:bookmarkEnd w:id="73"/>
    <w:bookmarkStart w:name="z116"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18 июня 2015 года № 545 "О внесении изменений в приказ Министра внутренних дел Республики Казахстан от 8 февраля 2014 года № 76 "Об утверждении Правил выдачи, продления и отзыва разрешения трудовому иммигранту, а также регистрации, формирования и ведения дакто-, фотоучетов трудовых иммигрантов" (зарегистрирован в Реестре государственной регистрации нормативных правовых актов за № 11709).</w:t>
      </w:r>
    </w:p>
    <w:bookmarkEnd w:id="74"/>
    <w:bookmarkStart w:name="z117" w:id="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 мая 2016 года № 473 "О внесении изменений в приказ Министра внутренних дел Республики Казахстан от 8 февраля 2014 года № 76 "Об утверждении Правил выдачи, продления и отзыва разрешения трудовому иммигранту, а также регистрации, формирования и ведения дакто-, фотоучетов трудовых иммигрантов" (зарегистрирован в Реестре государственной регистрации нормативных правовых актов за № 13782).</w:t>
      </w:r>
    </w:p>
    <w:bookmarkEnd w:id="75"/>
    <w:bookmarkStart w:name="z118" w:id="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декабря 2018 года № 894 "О внесении изменений и дополнений в приказ Министра внутренних дел Республики Казахстан от 8 февраля 2014 года № 76 "Об утверждении Правил выдачи, продления и отзыва разрешения трудовому иммигранту, а также регистрации, формирования и ведения дакто-, фотоучетов трудовых иммигрантов" (зарегистрирован в Реестре государственной регистрации нормативных правовых актов за № 17926).</w:t>
      </w:r>
    </w:p>
    <w:bookmarkEnd w:id="76"/>
    <w:bookmarkStart w:name="z119" w:id="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31 марта 2020 года № 273 "О внесении изменений в приказ Министра внутренних дел Республики Казахстан от 8 февраля 2014 года № 76 "Об утверждении Правил выдачи, продления и отзыва разрешения трудовому иммигранту, а также регистрации, формирования и ведения дакто-, фотоучетов трудовых иммигрантов" (зарегистрирован в Реестре государственной регистрации нормативных правовых актов за № 20218).</w:t>
      </w:r>
    </w:p>
    <w:bookmarkEnd w:id="77"/>
    <w:bookmarkStart w:name="z120" w:id="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18 сентября 2020 года № 636 "О внесении изменений в приказ Министра внутренних дел Республики Казахстан от 8 февраля 2014 года № 76 "Об утверждении Правил выдачи, продления и отзыва разрешения трудовому иммигранту, а также формирования и ведения дакто-, фотоучетов трудовых иммигрантов" (зарегистрирован в Реестре государственной регистрации нормативных правовых актов за № 21255).</w:t>
      </w:r>
    </w:p>
    <w:bookmarkEnd w:id="78"/>
    <w:bookmarkStart w:name="z121" w:id="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января 2021 года № 16 "О внесении изменений в приказ Министра внутренних дел Республики Казахстан от 8 февраля 2014 года № 76 "Об утверждении Правил выдачи, продления и отзыва разрешения трудовому иммигранту, а также формирования и ведения дакто-, фотоучетов трудовых иммигрантов" (зарегистрирован в Реестре государственной регистрации нормативных правовых актов за № 22082).</w:t>
      </w:r>
    </w:p>
    <w:bookmarkEnd w:id="79"/>
    <w:bookmarkStart w:name="z122" w:id="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Министра внутренних дел Республики Казахстан от 24 сентября 2021 года № 576 "О приостановлении действии некоторых структурных элементов приказов Министра внутренних дел Республики Казахстан от 29 ноября 2010 года № 496 "Об утверждении Правил регистрации и рассмотрения ходатайства о присвоении статуса беженца" и от 8 февраля 2014 года № 76 "Об утверждении Правил выдачи, продления и отзыва разрешений трудовым иммигрантам, а также формирования и ведения дакто-, фотоучетов трудовых иммигрантов" (зарегистрирован в Реестре государственной регистрации нормативных правовых актов за № 24514).</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