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57ac" w14:textId="c865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келушілерге рұқсаттар беру, ұзарту және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15 сәуірдегі № 123 бұйрығы. Қазақстан Республикасының Әділет министрлігінде 2022 жылғы 15 сәуірде № 27595 болып тіркелді.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"Халықтың көші-қоны туралы" Қазақстан Республикасы Заңының 43-2-бабының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Еңбекші көшіп келушіге рұқсат беру, ұзарту және кері қайтарып алу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Start w:name="z2"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3" w:id="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Start w:name="z5" w:id="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сәуірдегі</w:t>
            </w:r>
            <w:r>
              <w:br/>
            </w:r>
            <w:r>
              <w:rPr>
                <w:rFonts w:ascii="Times New Roman"/>
                <w:b w:val="false"/>
                <w:i w:val="false"/>
                <w:color w:val="000000"/>
                <w:sz w:val="20"/>
              </w:rPr>
              <w:t>№ 123 бұйрығына</w:t>
            </w:r>
            <w:r>
              <w:br/>
            </w:r>
            <w:r>
              <w:rPr>
                <w:rFonts w:ascii="Times New Roman"/>
                <w:b w:val="false"/>
                <w:i w:val="false"/>
                <w:color w:val="000000"/>
                <w:sz w:val="20"/>
              </w:rPr>
              <w:t>1 қосымша</w:t>
            </w:r>
          </w:p>
        </w:tc>
      </w:tr>
    </w:tbl>
    <w:bookmarkStart w:name="z7" w:id="3"/>
    <w:p>
      <w:pPr>
        <w:spacing w:after="0"/>
        <w:ind w:left="0"/>
        <w:jc w:val="left"/>
      </w:pPr>
      <w:r>
        <w:rPr>
          <w:rFonts w:ascii="Times New Roman"/>
          <w:b/>
          <w:i w:val="false"/>
          <w:color w:val="000000"/>
        </w:rPr>
        <w:t xml:space="preserve"> Еңбекші көшіп келушілерге рұқсат беру, ұзарту және кері қайтарып алу қағидалары</w:t>
      </w:r>
    </w:p>
    <w:bookmarkEnd w:id="3"/>
    <w:bookmarkStart w:name="z8" w:id="4"/>
    <w:p>
      <w:pPr>
        <w:spacing w:after="0"/>
        <w:ind w:left="0"/>
        <w:jc w:val="left"/>
      </w:pPr>
      <w:r>
        <w:rPr>
          <w:rFonts w:ascii="Times New Roman"/>
          <w:b/>
          <w:i w:val="false"/>
          <w:color w:val="000000"/>
        </w:rPr>
        <w:t xml:space="preserve"> 1-тарау. Жалпы ережеле</w:t>
      </w:r>
    </w:p>
    <w:bookmarkEnd w:id="4"/>
    <w:bookmarkStart w:name="z9" w:id="5"/>
    <w:p>
      <w:pPr>
        <w:spacing w:after="0"/>
        <w:ind w:left="0"/>
        <w:jc w:val="both"/>
      </w:pPr>
      <w:r>
        <w:rPr>
          <w:rFonts w:ascii="Times New Roman"/>
          <w:b w:val="false"/>
          <w:i w:val="false"/>
          <w:color w:val="000000"/>
          <w:sz w:val="28"/>
        </w:rPr>
        <w:t xml:space="preserve">
      1. Осы Еңбекші көшіп келушіге рұқсат беру, ұзарту және кері қайтарып алу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"Халықтың көші-қоны туралы" Қазақстан Республикасы Заңының 43-2-бабының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еңбекші көшіп келушіге рұқсат беру, ұзарту және кері қайтарып алу тәртібін айқындайды.</w:t>
      </w:r>
    </w:p>
    <w:bookmarkEnd w:id="5"/>
    <w:bookmarkStart w:name="z10" w:id="6"/>
    <w:p>
      <w:pPr>
        <w:spacing w:after="0"/>
        <w:ind w:left="0"/>
        <w:jc w:val="left"/>
      </w:pPr>
      <w:r>
        <w:rPr>
          <w:rFonts w:ascii="Times New Roman"/>
          <w:b/>
          <w:i w:val="false"/>
          <w:color w:val="000000"/>
        </w:rPr>
        <w:t xml:space="preserve"> 2-тарау. Мемлекеттік қызмет көрсету тәртібі</w:t>
      </w:r>
    </w:p>
    <w:bookmarkEnd w:id="6"/>
    <w:bookmarkStart w:name="z11" w:id="7"/>
    <w:p>
      <w:pPr>
        <w:spacing w:after="0"/>
        <w:ind w:left="0"/>
        <w:jc w:val="both"/>
      </w:pPr>
      <w:r>
        <w:rPr>
          <w:rFonts w:ascii="Times New Roman"/>
          <w:b w:val="false"/>
          <w:i w:val="false"/>
          <w:color w:val="000000"/>
          <w:sz w:val="28"/>
        </w:rPr>
        <w:t>
      2. "Еңбекші көшіп келушіге рұқсат беру, ұзарту және кері қайтарып алу" мемлекеттік көрсетілетін қызметті (бұдан әрі – мемлекеттік көрсетілетін қызмет) жергілікті бюджеттен қаржыландырылатын атқарушы орган – халықты жұмыспен қамтуға жәрдемдесуді қамтамасыз ету бойынша функцияларды орындауға облыстардың, Нұр-Сұлтан, Алматы және Шымкент қалаларының әкімдіктері уәкілеттік берген мемлекеттік мекеме (бұдан әрі – жергілікті атқарушы орган) көрсетеді.</w:t>
      </w:r>
    </w:p>
    <w:bookmarkEnd w:id="7"/>
    <w:bookmarkStart w:name="z12" w:id="8"/>
    <w:p>
      <w:pPr>
        <w:spacing w:after="0"/>
        <w:ind w:left="0"/>
        <w:jc w:val="both"/>
      </w:pPr>
      <w:r>
        <w:rPr>
          <w:rFonts w:ascii="Times New Roman"/>
          <w:b w:val="false"/>
          <w:i w:val="false"/>
          <w:color w:val="000000"/>
          <w:sz w:val="28"/>
        </w:rPr>
        <w:t xml:space="preserve">
      3. Мемлекеттік көрсетілетін қызметті алу үшін еңбекші көшіп келуші жеке тұлға (бұдан әрі - көрсетілетін қызметті алушы) "Азаматтарға арналған үкімет" мемлекеттік корпорациясы" коммерциялық емес акционерлік қоғамына (бұдан әрі – Мемлекеттік корпорация) өзі жүгінген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көзделген тізбеге сәйкес құжаттар топтамасын береді.</w:t>
      </w:r>
    </w:p>
    <w:bookmarkEnd w:id="8"/>
    <w:p>
      <w:pPr>
        <w:spacing w:after="0"/>
        <w:ind w:left="0"/>
        <w:jc w:val="both"/>
      </w:pPr>
      <w:r>
        <w:rPr>
          <w:rFonts w:ascii="Times New Roman"/>
          <w:b w:val="false"/>
          <w:i w:val="false"/>
          <w:color w:val="000000"/>
          <w:sz w:val="28"/>
        </w:rPr>
        <w:t>
      Мемлекеттік корпорацияның қызметкері құжаттардың электрондық көшірмелерін қоса бере отырып, "Халыққа қызмет көрсету орталықтары" интеграцияланған ақпараттық жүйесінде (бұдан әрі – ХҚКО ИАЖ) электрондық өтінімді ресімдейді және тиісті шешім қабылдау үшін "Шетелдік жұмыс күші" автоматтандырылған ақпараттық жүйесіне (бұдан әрі – ШЖК ААЖ) жолдайды.</w:t>
      </w:r>
    </w:p>
    <w:p>
      <w:pPr>
        <w:spacing w:after="0"/>
        <w:ind w:left="0"/>
        <w:jc w:val="both"/>
      </w:pPr>
      <w:r>
        <w:rPr>
          <w:rFonts w:ascii="Times New Roman"/>
          <w:b w:val="false"/>
          <w:i w:val="false"/>
          <w:color w:val="000000"/>
          <w:sz w:val="28"/>
        </w:rPr>
        <w:t>
      Жергілікті атқарушы органдар еңбекші көшіп келушіге рұқсат беру туралы шешім қабылдаған кезде Қазақстан Республикасы Ішкі істер министрлігінің облыстардың, Нұр-Сұлтан, Алматы және Шымкент қалаларының аумақтық органдарымен (бұдан әрі – аумақтық органдар) келіседі.</w:t>
      </w:r>
    </w:p>
    <w:bookmarkStart w:name="z13" w:id="9"/>
    <w:p>
      <w:pPr>
        <w:spacing w:after="0"/>
        <w:ind w:left="0"/>
        <w:jc w:val="both"/>
      </w:pPr>
      <w:r>
        <w:rPr>
          <w:rFonts w:ascii="Times New Roman"/>
          <w:b w:val="false"/>
          <w:i w:val="false"/>
          <w:color w:val="000000"/>
          <w:sz w:val="28"/>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еңбекші көшіп келушіге рұқсат беру (ұзарту) туралы өтініштерді және құжаттарды қабылдау күні мемлекеттік қызмет көрсету мерзіміне кірмейді. Көрсетілетін қызметті алушы Стандартта көзделген тізбеге сәйкес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тұлғаларда шетелдіктердің еңбек қызметін жүзеге асыруына рұқсат беруге құжаттарды қабылдаудан бас тарту туралы қолхат береді.</w:t>
      </w:r>
    </w:p>
    <w:bookmarkEnd w:id="9"/>
    <w:bookmarkStart w:name="z14" w:id="10"/>
    <w:p>
      <w:pPr>
        <w:spacing w:after="0"/>
        <w:ind w:left="0"/>
        <w:jc w:val="both"/>
      </w:pPr>
      <w:r>
        <w:rPr>
          <w:rFonts w:ascii="Times New Roman"/>
          <w:b w:val="false"/>
          <w:i w:val="false"/>
          <w:color w:val="000000"/>
          <w:sz w:val="28"/>
        </w:rPr>
        <w:t>
      5. Жергілікті атқарушы орган мемлекеттік көрсетілетін қызметтің көзделген талаптарына сәйкестігін тексереді, оның ішінде:</w:t>
      </w:r>
    </w:p>
    <w:bookmarkEnd w:id="10"/>
    <w:p>
      <w:pPr>
        <w:spacing w:after="0"/>
        <w:ind w:left="0"/>
        <w:jc w:val="both"/>
      </w:pPr>
      <w:r>
        <w:rPr>
          <w:rFonts w:ascii="Times New Roman"/>
          <w:b w:val="false"/>
          <w:i w:val="false"/>
          <w:color w:val="000000"/>
          <w:sz w:val="28"/>
        </w:rPr>
        <w:t>
      1) өтініштің мазмұнын жеке басын куәландыратын құжаттың деректерімен және Мемлекеттік корпорациядан алынған мәліметтермен салыстырады;</w:t>
      </w:r>
    </w:p>
    <w:p>
      <w:pPr>
        <w:spacing w:after="0"/>
        <w:ind w:left="0"/>
        <w:jc w:val="both"/>
      </w:pPr>
      <w:r>
        <w:rPr>
          <w:rFonts w:ascii="Times New Roman"/>
          <w:b w:val="false"/>
          <w:i w:val="false"/>
          <w:color w:val="000000"/>
          <w:sz w:val="28"/>
        </w:rPr>
        <w:t>
      2) жеке табыс салығы бойынша алдын ала төлемнің төленген сомасы өтініште көрсетілген рұқсаттың қолданылу мерзіміне сәйкес келетінін тексереді;</w:t>
      </w:r>
    </w:p>
    <w:p>
      <w:pPr>
        <w:spacing w:after="0"/>
        <w:ind w:left="0"/>
        <w:jc w:val="both"/>
      </w:pPr>
      <w:r>
        <w:rPr>
          <w:rFonts w:ascii="Times New Roman"/>
          <w:b w:val="false"/>
          <w:i w:val="false"/>
          <w:color w:val="000000"/>
          <w:sz w:val="28"/>
        </w:rPr>
        <w:t>
      3) еңбекші көшіп келушіге жасалатын жинақтау материалдарына мемлекеттік көрсетілетін қызмет стандартында көрсетілген құжаттарды қоса тіркейді.</w:t>
      </w:r>
    </w:p>
    <w:p>
      <w:pPr>
        <w:spacing w:after="0"/>
        <w:ind w:left="0"/>
        <w:jc w:val="both"/>
      </w:pPr>
      <w:r>
        <w:rPr>
          <w:rFonts w:ascii="Times New Roman"/>
          <w:b w:val="false"/>
          <w:i w:val="false"/>
          <w:color w:val="000000"/>
          <w:sz w:val="28"/>
        </w:rPr>
        <w:t>
      ХҚКО ИАЖ-дан ШЖК ААЖ-ға келіп түскен құжаттар автоматты түрде "Көші-қон полициясы" ақпараттық жүйесіне (бұдан әрі – КП АЖ) қарауға жіберіледі. Аумақтық органдар келіп түскен құжаттарды 1 (бір) жұмыс күні ішінде қарайды.</w:t>
      </w:r>
    </w:p>
    <w:bookmarkStart w:name="z15" w:id="11"/>
    <w:p>
      <w:pPr>
        <w:spacing w:after="0"/>
        <w:ind w:left="0"/>
        <w:jc w:val="both"/>
      </w:pPr>
      <w:r>
        <w:rPr>
          <w:rFonts w:ascii="Times New Roman"/>
          <w:b w:val="false"/>
          <w:i w:val="false"/>
          <w:color w:val="000000"/>
          <w:sz w:val="28"/>
        </w:rPr>
        <w:t xml:space="preserve">
      6. КП АЖ-дан теріс жауап алған не осы Қағидалардың 5-тармағында көрсетілген мерзімдерде жауап алмаған жағдайда, жергілікті атқарушы органдар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қызмет көрсетуден бас тартуды жібереді.</w:t>
      </w:r>
    </w:p>
    <w:bookmarkEnd w:id="11"/>
    <w:bookmarkStart w:name="z16" w:id="12"/>
    <w:p>
      <w:pPr>
        <w:spacing w:after="0"/>
        <w:ind w:left="0"/>
        <w:jc w:val="both"/>
      </w:pPr>
      <w:r>
        <w:rPr>
          <w:rFonts w:ascii="Times New Roman"/>
          <w:b w:val="false"/>
          <w:i w:val="false"/>
          <w:color w:val="000000"/>
          <w:sz w:val="28"/>
        </w:rPr>
        <w:t>
      7. Жергілікті атқарушы орган рұқсаттарды халықты жұмыспен қамту мәселелері жөніндегі уәкілетті орган бөлген квота шегінде береді.</w:t>
      </w:r>
    </w:p>
    <w:bookmarkEnd w:id="12"/>
    <w:bookmarkStart w:name="z17" w:id="13"/>
    <w:p>
      <w:pPr>
        <w:spacing w:after="0"/>
        <w:ind w:left="0"/>
        <w:jc w:val="both"/>
      </w:pPr>
      <w:r>
        <w:rPr>
          <w:rFonts w:ascii="Times New Roman"/>
          <w:b w:val="false"/>
          <w:i w:val="false"/>
          <w:color w:val="000000"/>
          <w:sz w:val="28"/>
        </w:rPr>
        <w:t xml:space="preserve">
      8. Жеке тұлғадағы еңбек қызметін жүзеге асыру үшін еңбекші көшіп келушіге рұқсат, сондай-ақ рұқсатты ұзарту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еңбекші көшіп келушіге рұқсат беру (ұзарту) туралы өтініште көрсетілген мерзімге беріледі және бір, екі немесе үш айды құрауы мүмкін. Еңбекші көшіп келушіге жаңа рұқсат алдыңғы рұқсаттың мерзімі аяқталғаннан кейін күнтізбелік отыз күннен ерте берілмейді. Еңбекші көшіп келуші өтініш жасаған кезде рұқсат немесе ұзарту, сондай-ақ бас тарту өтініш түскен күнді есептемегенде 2 (екі) жұмыс күні ішінде ресімделеді.</w:t>
      </w:r>
    </w:p>
    <w:bookmarkEnd w:id="13"/>
    <w:bookmarkStart w:name="z18" w:id="14"/>
    <w:p>
      <w:pPr>
        <w:spacing w:after="0"/>
        <w:ind w:left="0"/>
        <w:jc w:val="both"/>
      </w:pPr>
      <w:r>
        <w:rPr>
          <w:rFonts w:ascii="Times New Roman"/>
          <w:b w:val="false"/>
          <w:i w:val="false"/>
          <w:color w:val="000000"/>
          <w:sz w:val="28"/>
        </w:rPr>
        <w:t>
      9. Өтінімді қараудың оң нәтижесі - бірегей "QR" коды (5-қосымша) бар электрондық форматта ШЖК ААЖ арқылы ХҚКО ИАЖ-ға келіп түскен жеке тұлғалардан шетелдіктердің еңбек қызметін жүзеге асыруға рұқсат (ұзарту) түрінде Мемлекеттік корпорацияның қызметкері екі данада басып шығарады және көрсетілетін қызметті алушыға беріледі, екінші данасы материалдарға тігіледі.</w:t>
      </w:r>
    </w:p>
    <w:bookmarkEnd w:id="14"/>
    <w:bookmarkStart w:name="z19" w:id="15"/>
    <w:p>
      <w:pPr>
        <w:spacing w:after="0"/>
        <w:ind w:left="0"/>
        <w:jc w:val="both"/>
      </w:pPr>
      <w:r>
        <w:rPr>
          <w:rFonts w:ascii="Times New Roman"/>
          <w:b w:val="false"/>
          <w:i w:val="false"/>
          <w:color w:val="000000"/>
          <w:sz w:val="28"/>
        </w:rPr>
        <w:t>
      10. Еңбекші көшіп келушіге рұқсат оның өтініші бойынша өтініште көрсетілген мерзімге ұзартылады және ол бір, екі немесе үш айды құрауы мүмкін.</w:t>
      </w:r>
    </w:p>
    <w:bookmarkEnd w:id="15"/>
    <w:p>
      <w:pPr>
        <w:spacing w:after="0"/>
        <w:ind w:left="0"/>
        <w:jc w:val="both"/>
      </w:pPr>
      <w:r>
        <w:rPr>
          <w:rFonts w:ascii="Times New Roman"/>
          <w:b w:val="false"/>
          <w:i w:val="false"/>
          <w:color w:val="000000"/>
          <w:sz w:val="28"/>
        </w:rPr>
        <w:t>
      Өтініш беруші рұқсат мерзімі аяқталғанға дейін 3 жұмыс күнінен кешіктірмей "ұзартуға" беруге құқылы. Өтініш рұқсат беру аяқталған күні немесе рұқсат беру мерзімі аяқталғаннан кейін берілген жағдайда өтініш беруші үшін "ұзарту" түрі бойынша қызмет қолжетімсіз болады. Өтініш беруші "беру" түрі бойынша жаңа рұқсат алуға өтініш бере алады. Бұл ретте ХҚКО ИАЖ маманы құжаттарды қабылдау кезінде беруге немесе ұзартуға өтініш берудің дұрыс ресімделуін қамтамасыз етуі қажет.</w:t>
      </w:r>
    </w:p>
    <w:bookmarkStart w:name="z20" w:id="16"/>
    <w:p>
      <w:pPr>
        <w:spacing w:after="0"/>
        <w:ind w:left="0"/>
        <w:jc w:val="both"/>
      </w:pPr>
      <w:r>
        <w:rPr>
          <w:rFonts w:ascii="Times New Roman"/>
          <w:b w:val="false"/>
          <w:i w:val="false"/>
          <w:color w:val="000000"/>
          <w:sz w:val="28"/>
        </w:rPr>
        <w:t>
      11. Рұқсат абайсызда бүлінген немесе жоғалған жағдайда жергілікті атқарушы орган өтініш негізінде ШЖК ААЖ бойынша тиісті тексеруден кейін рұқсаттың телнұсқасын береді.</w:t>
      </w:r>
    </w:p>
    <w:bookmarkEnd w:id="16"/>
    <w:bookmarkStart w:name="z21" w:id="17"/>
    <w:p>
      <w:pPr>
        <w:spacing w:after="0"/>
        <w:ind w:left="0"/>
        <w:jc w:val="both"/>
      </w:pPr>
      <w:r>
        <w:rPr>
          <w:rFonts w:ascii="Times New Roman"/>
          <w:b w:val="false"/>
          <w:i w:val="false"/>
          <w:color w:val="000000"/>
          <w:sz w:val="28"/>
        </w:rPr>
        <w:t>
      12. Қазақстан Республикасының заңнамасында белгіленген мемлекеттік қызмет көрсетуден бас тарту үшін негіздер:</w:t>
      </w:r>
    </w:p>
    <w:bookmarkEnd w:id="17"/>
    <w:p>
      <w:pPr>
        <w:spacing w:after="0"/>
        <w:ind w:left="0"/>
        <w:jc w:val="both"/>
      </w:pPr>
      <w:r>
        <w:rPr>
          <w:rFonts w:ascii="Times New Roman"/>
          <w:b w:val="false"/>
          <w:i w:val="false"/>
          <w:color w:val="000000"/>
          <w:sz w:val="28"/>
        </w:rPr>
        <w:t>
      1) бөлінген квота мөлшерінен асқан жағдайда;</w:t>
      </w:r>
    </w:p>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сәйкес келмеуі;</w:t>
      </w:r>
    </w:p>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4) шетелдік азаматтығының мемлекеттік көрсетілетін қызмет стандартында көрсетілген елдердің тізімімен сәйкес келмеуі;</w:t>
      </w:r>
    </w:p>
    <w:p>
      <w:pPr>
        <w:spacing w:after="0"/>
        <w:ind w:left="0"/>
        <w:jc w:val="both"/>
      </w:pPr>
      <w:r>
        <w:rPr>
          <w:rFonts w:ascii="Times New Roman"/>
          <w:b w:val="false"/>
          <w:i w:val="false"/>
          <w:color w:val="000000"/>
          <w:sz w:val="28"/>
        </w:rPr>
        <w:t>
      5) аумақтық органдардың теріс шешімі;</w:t>
      </w:r>
    </w:p>
    <w:p>
      <w:pPr>
        <w:spacing w:after="0"/>
        <w:ind w:left="0"/>
        <w:jc w:val="both"/>
      </w:pPr>
      <w:r>
        <w:rPr>
          <w:rFonts w:ascii="Times New Roman"/>
          <w:b w:val="false"/>
          <w:i w:val="false"/>
          <w:color w:val="000000"/>
          <w:sz w:val="28"/>
        </w:rPr>
        <w:t>
      6) аумақтық органдардың жауапты уақтылы ұсынбауы.</w:t>
      </w:r>
    </w:p>
    <w:bookmarkStart w:name="z22" w:id="18"/>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8"/>
    <w:bookmarkStart w:name="z23" w:id="19"/>
    <w:p>
      <w:pPr>
        <w:spacing w:after="0"/>
        <w:ind w:left="0"/>
        <w:jc w:val="both"/>
      </w:pPr>
      <w:r>
        <w:rPr>
          <w:rFonts w:ascii="Times New Roman"/>
          <w:b w:val="false"/>
          <w:i w:val="false"/>
          <w:color w:val="000000"/>
          <w:sz w:val="28"/>
        </w:rPr>
        <w:t>
      13. Мемлекеттік қызметтер көрсету мәселелері бойынша шағымды әкімшілік (сотқа дейінгі) тәртіппен қарауды шағымды қарайтын Жоғары тұрған әкімшілік орган (лауазымды адам) жүргізеді.</w:t>
      </w:r>
    </w:p>
    <w:bookmarkEnd w:id="19"/>
    <w:p>
      <w:pPr>
        <w:spacing w:after="0"/>
        <w:ind w:left="0"/>
        <w:jc w:val="both"/>
      </w:pPr>
      <w:r>
        <w:rPr>
          <w:rFonts w:ascii="Times New Roman"/>
          <w:b w:val="false"/>
          <w:i w:val="false"/>
          <w:color w:val="000000"/>
          <w:sz w:val="28"/>
        </w:rPr>
        <w:t>
      Шешіміне, әрекетіне (әрекетсіздігіне) шағым жасалып отырған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әкімшілік орган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Шағым Қазақстан Республикасының Әкімшілік рәсімдік-процестік кодексінде белгіленген мерзімдерде қаралады.</w:t>
      </w:r>
    </w:p>
    <w:bookmarkStart w:name="z24" w:id="20"/>
    <w:p>
      <w:pPr>
        <w:spacing w:after="0"/>
        <w:ind w:left="0"/>
        <w:jc w:val="both"/>
      </w:pPr>
      <w:r>
        <w:rPr>
          <w:rFonts w:ascii="Times New Roman"/>
          <w:b w:val="false"/>
          <w:i w:val="false"/>
          <w:color w:val="000000"/>
          <w:sz w:val="28"/>
        </w:rPr>
        <w:t xml:space="preserve">
      14.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тиіс.</w:t>
      </w:r>
    </w:p>
    <w:bookmarkEnd w:id="20"/>
    <w:bookmarkStart w:name="z25" w:id="21"/>
    <w:p>
      <w:pPr>
        <w:spacing w:after="0"/>
        <w:ind w:left="0"/>
        <w:jc w:val="both"/>
      </w:pPr>
      <w:r>
        <w:rPr>
          <w:rFonts w:ascii="Times New Roman"/>
          <w:b w:val="false"/>
          <w:i w:val="false"/>
          <w:color w:val="000000"/>
          <w:sz w:val="28"/>
        </w:rPr>
        <w:t>
      15. Мемлекеттік қызметтер көрсету сапасын бағалау және бақылау жөніндегі жергілікті атқарушы органның атына келіп түскен көрсетілетін қызметті алушының шағымы тіркелген күнінен бастап 15 (он бес) жұмыс күні ішінде қаралуға жатады.</w:t>
      </w:r>
    </w:p>
    <w:bookmarkEnd w:id="21"/>
    <w:bookmarkStart w:name="z26" w:id="22"/>
    <w:p>
      <w:pPr>
        <w:spacing w:after="0"/>
        <w:ind w:left="0"/>
        <w:jc w:val="both"/>
      </w:pPr>
      <w:r>
        <w:rPr>
          <w:rFonts w:ascii="Times New Roman"/>
          <w:b w:val="false"/>
          <w:i w:val="false"/>
          <w:color w:val="000000"/>
          <w:sz w:val="28"/>
        </w:rPr>
        <w:t>
      16. Мемлекеттік корпорация арқылы қызметтер көрсету кезінде Мемлекеттік корпорация қызметкерлерінің әрекетіне (әрекетсіздігіне) шағым кімнің әкімшілік әрекетіне (әрекетсіздігіне) шағым жасалып отырған Мемлекеттік корпорация басшысының атына беріледі.</w:t>
      </w:r>
    </w:p>
    <w:bookmarkEnd w:id="22"/>
    <w:bookmarkStart w:name="z27" w:id="23"/>
    <w:p>
      <w:pPr>
        <w:spacing w:after="0"/>
        <w:ind w:left="0"/>
        <w:jc w:val="left"/>
      </w:pPr>
      <w:r>
        <w:rPr>
          <w:rFonts w:ascii="Times New Roman"/>
          <w:b/>
          <w:i w:val="false"/>
          <w:color w:val="000000"/>
        </w:rPr>
        <w:t xml:space="preserve"> 4-тарау. Еңбекші көшіп келушіге рұқсатты кері қайтарып алу тәртібі</w:t>
      </w:r>
    </w:p>
    <w:bookmarkEnd w:id="23"/>
    <w:bookmarkStart w:name="z28" w:id="24"/>
    <w:p>
      <w:pPr>
        <w:spacing w:after="0"/>
        <w:ind w:left="0"/>
        <w:jc w:val="both"/>
      </w:pPr>
      <w:r>
        <w:rPr>
          <w:rFonts w:ascii="Times New Roman"/>
          <w:b w:val="false"/>
          <w:i w:val="false"/>
          <w:color w:val="000000"/>
          <w:sz w:val="28"/>
        </w:rPr>
        <w:t>
      17. Жергілікті атқарушы орган жұмыс беруші жеке тұлғалардың үй шаруашылығында үй жұмыскерлері ретінде жұмыстарды орындауға (қызметтерді көрсетуге) байланысты емес еңбек қызметін жүзеге асырған жағдайда қолданыстағы рұқсатты кері қайтарып алуды жүргізеді.</w:t>
      </w:r>
    </w:p>
    <w:bookmarkEnd w:id="24"/>
    <w:p>
      <w:pPr>
        <w:spacing w:after="0"/>
        <w:ind w:left="0"/>
        <w:jc w:val="both"/>
      </w:pPr>
      <w:r>
        <w:rPr>
          <w:rFonts w:ascii="Times New Roman"/>
          <w:b w:val="false"/>
          <w:i w:val="false"/>
          <w:color w:val="000000"/>
          <w:sz w:val="28"/>
        </w:rPr>
        <w:t xml:space="preserve">
      Жергілікті атқарушы орган рұқсатты кері қайтарып алған күннен бастап 3 (үш)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кері қайтарып алынған рұқсаттар туралы ақпаратты аумақтық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беру, ұзарту және кері қайтарып алу"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атқарушы орган – халықты жұмыспен қамтуға жәрдемдесуді қамтамасыз ету бойынша функцияларды орындауға облыстардың, Нұр-Сұлтан, Алматы және Шымкент қалаларының әкімдіктері уәкілеттік берген мемлекеттік мекеме (бұдан әрі –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қажетті құжаттар топтамасын тапсырған күннен бастап – өтініш түскен күнді есептемегенде 2 (екі) жұмыс күні;</w:t>
            </w:r>
          </w:p>
          <w:p>
            <w:pPr>
              <w:spacing w:after="20"/>
              <w:ind w:left="20"/>
              <w:jc w:val="both"/>
            </w:pPr>
            <w:r>
              <w:rPr>
                <w:rFonts w:ascii="Times New Roman"/>
                <w:b w:val="false"/>
                <w:i w:val="false"/>
                <w:color w:val="000000"/>
                <w:sz w:val="20"/>
              </w:rPr>
              <w:t>
Мемлекеттік корпорацияға құжаттар топтамасын тапсыру үшін күтудің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рұқсат беру және ұзарту не мемлекеттік қызмет көрсетуден дәлелді бас тарту мемлекеттік қызмет көрсету нәтижесі болып табылады.</w:t>
            </w:r>
          </w:p>
          <w:p>
            <w:pPr>
              <w:spacing w:after="20"/>
              <w:ind w:left="20"/>
              <w:jc w:val="both"/>
            </w:pPr>
            <w:r>
              <w:rPr>
                <w:rFonts w:ascii="Times New Roman"/>
                <w:b w:val="false"/>
                <w:i w:val="false"/>
                <w:color w:val="000000"/>
                <w:sz w:val="20"/>
              </w:rPr>
              <w:t>
Мемлекеттік көрсетілетін қызмет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тұлға-еңбекші көшіп келушіге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дүйсенбі – жұма аралығында сағат 13-00-ден 14-30-ға дейінгі түскі үзіліспен сағат 9-00-ден 18-30-ға дейін, демалыс-сенбі, жексенбі және мереке күндері.</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дүйсенбіден бастап сенбіні қоса алғанда, белгіленген жұмыс кестесіне сәйкес түскі үзіліссіз сағат 9.00-ден 20.00-ге дейін, демалыс – жексенбі және мереке күндері.</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корпорацияның интернет-ресурсында – www.gov4c.kz;</w:t>
            </w:r>
          </w:p>
          <w:p>
            <w:pPr>
              <w:spacing w:after="20"/>
              <w:ind w:left="20"/>
              <w:jc w:val="both"/>
            </w:pPr>
            <w:r>
              <w:rPr>
                <w:rFonts w:ascii="Times New Roman"/>
                <w:b w:val="false"/>
                <w:i w:val="false"/>
                <w:color w:val="000000"/>
                <w:sz w:val="20"/>
              </w:rPr>
              <w:t>
2) Порталдың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 еңбекші көшіп келушіге рұқсатты ресімдеу үшін көрсетілетін қызметті алушы мынадай құжаттарды ұсынады:</w:t>
            </w:r>
          </w:p>
          <w:p>
            <w:pPr>
              <w:spacing w:after="20"/>
              <w:ind w:left="20"/>
              <w:jc w:val="both"/>
            </w:pPr>
            <w:r>
              <w:rPr>
                <w:rFonts w:ascii="Times New Roman"/>
                <w:b w:val="false"/>
                <w:i w:val="false"/>
                <w:color w:val="000000"/>
                <w:sz w:val="20"/>
              </w:rPr>
              <w:t>
1. бастапқы өтініш беруі кезінде:</w:t>
            </w:r>
          </w:p>
          <w:p>
            <w:pPr>
              <w:spacing w:after="20"/>
              <w:ind w:left="20"/>
              <w:jc w:val="both"/>
            </w:pPr>
            <w:r>
              <w:rPr>
                <w:rFonts w:ascii="Times New Roman"/>
                <w:b w:val="false"/>
                <w:i w:val="false"/>
                <w:color w:val="000000"/>
                <w:sz w:val="20"/>
              </w:rPr>
              <w:t>
еңбекші көшіп келушіге рұқсат беру туралы өтініш;</w:t>
            </w:r>
          </w:p>
          <w:p>
            <w:pPr>
              <w:spacing w:after="20"/>
              <w:ind w:left="20"/>
              <w:jc w:val="both"/>
            </w:pPr>
            <w:r>
              <w:rPr>
                <w:rFonts w:ascii="Times New Roman"/>
                <w:b w:val="false"/>
                <w:i w:val="false"/>
                <w:color w:val="000000"/>
                <w:sz w:val="20"/>
              </w:rPr>
              <w:t>
жеке табыс салығы бойынша алдын ала төлемді төлеу туралы түбіртек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мемлекеттік шекараны кесіп өткені туралы белгісі бар паспорт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таңдаған мамандығы бойынша еңбек қызметіне кедергі келтіретін аурулардың жоқтығын растайтын шетелдікті медициналық куәландыру туралы анықтама (075/у нысанындағы медициналық анықтама);</w:t>
            </w:r>
          </w:p>
          <w:p>
            <w:pPr>
              <w:spacing w:after="20"/>
              <w:ind w:left="20"/>
              <w:jc w:val="both"/>
            </w:pPr>
            <w:r>
              <w:rPr>
                <w:rFonts w:ascii="Times New Roman"/>
                <w:b w:val="false"/>
                <w:i w:val="false"/>
                <w:color w:val="000000"/>
                <w:sz w:val="20"/>
              </w:rPr>
              <w:t>
дактилоскопиялаудан және суретке түсіруден өткені туралы анықтама – осы Қағидаларға 6-қосымшаға сәйкес нысан бойынша (көшіп келушінің алдыңғы күнтізбелік жыл ішінде еңбек рұқсатын алғаны туралы мәліметтер болған кезде дактилоскопиялау және суретке түсіру жүргізілмейді);</w:t>
            </w:r>
          </w:p>
          <w:p>
            <w:pPr>
              <w:spacing w:after="20"/>
              <w:ind w:left="20"/>
              <w:jc w:val="both"/>
            </w:pPr>
            <w:r>
              <w:rPr>
                <w:rFonts w:ascii="Times New Roman"/>
                <w:b w:val="false"/>
                <w:i w:val="false"/>
                <w:color w:val="000000"/>
                <w:sz w:val="20"/>
              </w:rPr>
              <w:t>
медициналық сақтандыру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уақытша тұруға рұқсат беру" проактивті мемлекеттік қызмет көрсетілген жағдайда Қазақстан Республикасының Еңбек кодексіне сәйкес жұмыс беруші мен көрсетілетін қызметті алушы арасында жасалған еңбек шарты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2. Қазақстан Республикасының аумағында уақытша тұратын жері бойынша Мемлекеттік корпорацияға жүгінген кезде рұқсатты ұзарту үшін:</w:t>
            </w:r>
          </w:p>
          <w:p>
            <w:pPr>
              <w:spacing w:after="20"/>
              <w:ind w:left="20"/>
              <w:jc w:val="both"/>
            </w:pPr>
            <w:r>
              <w:rPr>
                <w:rFonts w:ascii="Times New Roman"/>
                <w:b w:val="false"/>
                <w:i w:val="false"/>
                <w:color w:val="000000"/>
                <w:sz w:val="20"/>
              </w:rPr>
              <w:t>
еңбекші көшіп келушіге рұқсатты ұзарту туралы өтініш;</w:t>
            </w:r>
          </w:p>
          <w:p>
            <w:pPr>
              <w:spacing w:after="20"/>
              <w:ind w:left="20"/>
              <w:jc w:val="both"/>
            </w:pPr>
            <w:r>
              <w:rPr>
                <w:rFonts w:ascii="Times New Roman"/>
                <w:b w:val="false"/>
                <w:i w:val="false"/>
                <w:color w:val="000000"/>
                <w:sz w:val="20"/>
              </w:rPr>
              <w:t>
жеке табыс салығы бойынша алдын ала төлемді төлеу туралы түбіртек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еңбекші көшіп келушіге бұрын берілген рұқсат;</w:t>
            </w:r>
          </w:p>
          <w:p>
            <w:pPr>
              <w:spacing w:after="20"/>
              <w:ind w:left="20"/>
              <w:jc w:val="both"/>
            </w:pPr>
            <w:r>
              <w:rPr>
                <w:rFonts w:ascii="Times New Roman"/>
                <w:b w:val="false"/>
                <w:i w:val="false"/>
                <w:color w:val="000000"/>
                <w:sz w:val="20"/>
              </w:rPr>
              <w:t>
Қазақстан Республикасының Еңбек кодексіне сәйкес жұмыс беруші мен көрсетілетін қызметті алушы арасында жасалған еңбек шарты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медициналық сақтандыру (сканерлегеннен кейін көрсетілетін қызметті алушыға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бөлінген квота мөлшерінен асқан жағдайда;</w:t>
            </w:r>
          </w:p>
          <w:p>
            <w:pPr>
              <w:spacing w:after="20"/>
              <w:ind w:left="20"/>
              <w:jc w:val="both"/>
            </w:pPr>
            <w:r>
              <w:rPr>
                <w:rFonts w:ascii="Times New Roman"/>
                <w:b w:val="false"/>
                <w:i w:val="false"/>
                <w:color w:val="000000"/>
                <w:sz w:val="20"/>
              </w:rPr>
              <w:t>
2) мемлекеттік қызмет көрсету үшін қажетті ұсынылған материалдардың сәйкес келмеуі;</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шетелдіктің азаматтығына мемлекеттік көрсетілетін қызмет стандартында көрсетілген елдердің тізімімен сәйкес келмеуі;</w:t>
            </w:r>
          </w:p>
          <w:p>
            <w:pPr>
              <w:spacing w:after="20"/>
              <w:ind w:left="20"/>
              <w:jc w:val="both"/>
            </w:pPr>
            <w:r>
              <w:rPr>
                <w:rFonts w:ascii="Times New Roman"/>
                <w:b w:val="false"/>
                <w:i w:val="false"/>
                <w:color w:val="000000"/>
                <w:sz w:val="20"/>
              </w:rPr>
              <w:t>
5) Қазақстан Республикасы Ішкі істер министрлігінің облыстардың, Нұр-Сұлтан, Алматы және Шымкент қалаларының аумақтық органдардың теріс шешімі;</w:t>
            </w:r>
          </w:p>
          <w:p>
            <w:pPr>
              <w:spacing w:after="20"/>
              <w:ind w:left="20"/>
              <w:jc w:val="both"/>
            </w:pPr>
            <w:r>
              <w:rPr>
                <w:rFonts w:ascii="Times New Roman"/>
                <w:b w:val="false"/>
                <w:i w:val="false"/>
                <w:color w:val="000000"/>
                <w:sz w:val="20"/>
              </w:rPr>
              <w:t>
6) Қазақстан Республикасы Ішкі істер министрлігінің облыстардың, Нұр-Сұлтан, Алматы және Шымкент қалаларының аумақтық органдардың жауапты уақтылы ұсынбауы.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немесе порталдағы "жеке кабинет" арқылы алу мүмкіндігі бар;</w:t>
            </w:r>
          </w:p>
          <w:p>
            <w:pPr>
              <w:spacing w:after="20"/>
              <w:ind w:left="20"/>
              <w:jc w:val="both"/>
            </w:pPr>
            <w:r>
              <w:rPr>
                <w:rFonts w:ascii="Times New Roman"/>
                <w:b w:val="false"/>
                <w:i w:val="false"/>
                <w:color w:val="000000"/>
                <w:sz w:val="20"/>
              </w:rPr>
              <w:t>
2) мүмкіндіктері шектеулі көрсетілетін қызметті алушыларға қызмет көрсету үшін жағдайлар көзделген, ғимараттарға кіретін жерлер пандустармен жабдықталған, күтуге арналған креслолар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 қызметтерінің байланыс телефондары 1414, 8-800-080-7777.</w:t>
            </w:r>
          </w:p>
          <w:p>
            <w:pPr>
              <w:spacing w:after="20"/>
              <w:ind w:left="20"/>
              <w:jc w:val="both"/>
            </w:pPr>
            <w:r>
              <w:rPr>
                <w:rFonts w:ascii="Times New Roman"/>
                <w:b w:val="false"/>
                <w:i w:val="false"/>
                <w:color w:val="000000"/>
                <w:sz w:val="20"/>
              </w:rPr>
              <w:t>
4)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атауы)</w:t>
            </w:r>
            <w:r>
              <w:br/>
            </w:r>
            <w:r>
              <w:rPr>
                <w:rFonts w:ascii="Times New Roman"/>
                <w:b w:val="false"/>
                <w:i w:val="false"/>
                <w:color w:val="000000"/>
                <w:sz w:val="20"/>
              </w:rPr>
              <w:t>азаматтан (азаматтықтан)</w:t>
            </w:r>
            <w:r>
              <w:br/>
            </w:r>
            <w:r>
              <w:rPr>
                <w:rFonts w:ascii="Times New Roman"/>
                <w:b w:val="false"/>
                <w:i w:val="false"/>
                <w:color w:val="000000"/>
                <w:sz w:val="20"/>
              </w:rPr>
              <w:t>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Туған күні </w:t>
            </w:r>
            <w:r>
              <w:br/>
            </w:r>
            <w:r>
              <w:rPr>
                <w:rFonts w:ascii="Times New Roman"/>
                <w:b w:val="false"/>
                <w:i w:val="false"/>
                <w:color w:val="000000"/>
                <w:sz w:val="20"/>
              </w:rPr>
              <w:t>________________________</w:t>
            </w:r>
            <w:r>
              <w:br/>
            </w:r>
            <w:r>
              <w:rPr>
                <w:rFonts w:ascii="Times New Roman"/>
                <w:b w:val="false"/>
                <w:i w:val="false"/>
                <w:color w:val="000000"/>
                <w:sz w:val="20"/>
              </w:rPr>
              <w:t>Туған жері</w:t>
            </w:r>
            <w:r>
              <w:br/>
            </w:r>
            <w:r>
              <w:rPr>
                <w:rFonts w:ascii="Times New Roman"/>
                <w:b w:val="false"/>
                <w:i w:val="false"/>
                <w:color w:val="000000"/>
                <w:sz w:val="20"/>
              </w:rPr>
              <w:t>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құжаттың сериясы және №</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Еңбекші көшіп келушіге рұқсат беру (ұзарту) туралы өтініш</w:t>
      </w:r>
    </w:p>
    <w:p>
      <w:pPr>
        <w:spacing w:after="0"/>
        <w:ind w:left="0"/>
        <w:jc w:val="both"/>
      </w:pPr>
      <w:r>
        <w:rPr>
          <w:rFonts w:ascii="Times New Roman"/>
          <w:b w:val="false"/>
          <w:i w:val="false"/>
          <w:color w:val="000000"/>
          <w:sz w:val="28"/>
        </w:rPr>
        <w:t>
      Сізден еңбекші көшіп келушіге жұмыс беруші жеке тұлғалардың үй шаруашылығындағы үй жұмыскерлері ретінде жұмыстарды орындау (қызметтер көрсету) үшін рұқсатты 1, 2, 3 ай мерзімге беруді/ұзартуды (қажетсізін сызып тастауды) сұраймын (қажетсізін сызып тастау).</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___________________________________________________тұрақты тұрады</w:t>
      </w:r>
    </w:p>
    <w:p>
      <w:pPr>
        <w:spacing w:after="0"/>
        <w:ind w:left="0"/>
        <w:jc w:val="both"/>
      </w:pPr>
      <w:r>
        <w:rPr>
          <w:rFonts w:ascii="Times New Roman"/>
          <w:b w:val="false"/>
          <w:i w:val="false"/>
          <w:color w:val="000000"/>
          <w:sz w:val="28"/>
        </w:rPr>
        <w:t>
      (азаматтығы, тұрақты тұратын жерінің толық мекенжайы, елі, облысы, қаласы, ауданы, кенті, көшесі, үйінің нөмірі, телефоны, оның ішінде ұялы телефоны көрсетіледі).</w:t>
      </w:r>
    </w:p>
    <w:p>
      <w:pPr>
        <w:spacing w:after="0"/>
        <w:ind w:left="0"/>
        <w:jc w:val="both"/>
      </w:pPr>
      <w:r>
        <w:rPr>
          <w:rFonts w:ascii="Times New Roman"/>
          <w:b w:val="false"/>
          <w:i w:val="false"/>
          <w:color w:val="000000"/>
          <w:sz w:val="28"/>
        </w:rPr>
        <w:t>
      2. Отбасы құрамы ___________________________________________</w:t>
      </w:r>
    </w:p>
    <w:p>
      <w:pPr>
        <w:spacing w:after="0"/>
        <w:ind w:left="0"/>
        <w:jc w:val="both"/>
      </w:pPr>
      <w:r>
        <w:rPr>
          <w:rFonts w:ascii="Times New Roman"/>
          <w:b w:val="false"/>
          <w:i w:val="false"/>
          <w:color w:val="000000"/>
          <w:sz w:val="28"/>
        </w:rPr>
        <w:t>
      (отбасылық жағдайы, жұбайының/зайыбының анықтамалық деректері (тегі, аты және бар болса әкесінің аты, Туған жылы), балаларының саны, үй телефоны көрсетіледі).</w:t>
      </w:r>
    </w:p>
    <w:p>
      <w:pPr>
        <w:spacing w:after="0"/>
        <w:ind w:left="0"/>
        <w:jc w:val="both"/>
      </w:pPr>
      <w:r>
        <w:rPr>
          <w:rFonts w:ascii="Times New Roman"/>
          <w:b w:val="false"/>
          <w:i w:val="false"/>
          <w:color w:val="000000"/>
          <w:sz w:val="28"/>
        </w:rPr>
        <w:t>
      3. Қазақстан Республикасындағы туыстары немесе таныстары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(туыстық дәрежесі, толық мекенжайы, байланыс телефоны, оның ішінде ұялы телефоны көрсетіледі).</w:t>
      </w:r>
    </w:p>
    <w:p>
      <w:pPr>
        <w:spacing w:after="0"/>
        <w:ind w:left="0"/>
        <w:jc w:val="both"/>
      </w:pPr>
      <w:r>
        <w:rPr>
          <w:rFonts w:ascii="Times New Roman"/>
          <w:b w:val="false"/>
          <w:i w:val="false"/>
          <w:color w:val="000000"/>
          <w:sz w:val="28"/>
        </w:rPr>
        <w:t>
      4. Қазақстан Республикасында уақытша тұратын мекенжайы</w:t>
      </w:r>
    </w:p>
    <w:p>
      <w:pPr>
        <w:spacing w:after="0"/>
        <w:ind w:left="0"/>
        <w:jc w:val="both"/>
      </w:pPr>
      <w:r>
        <w:rPr>
          <w:rFonts w:ascii="Times New Roman"/>
          <w:b w:val="false"/>
          <w:i w:val="false"/>
          <w:color w:val="000000"/>
          <w:sz w:val="28"/>
        </w:rPr>
        <w:t>
      ____________________________________ (қала, аудан, көше, үй, пәтер, телефон, оның ішінде ұялы телефон).</w:t>
      </w:r>
    </w:p>
    <w:p>
      <w:pPr>
        <w:spacing w:after="0"/>
        <w:ind w:left="0"/>
        <w:jc w:val="both"/>
      </w:pPr>
      <w:r>
        <w:rPr>
          <w:rFonts w:ascii="Times New Roman"/>
          <w:b w:val="false"/>
          <w:i w:val="false"/>
          <w:color w:val="000000"/>
          <w:sz w:val="28"/>
        </w:rPr>
        <w:t>
      5. Жұмыс берушінің тегі, аты, әкесінің аты (бар болса), туған жылы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Жұмыс берушінің мекен-жайы ______________________________</w:t>
      </w:r>
    </w:p>
    <w:p>
      <w:pPr>
        <w:spacing w:after="0"/>
        <w:ind w:left="0"/>
        <w:jc w:val="both"/>
      </w:pPr>
      <w:r>
        <w:rPr>
          <w:rFonts w:ascii="Times New Roman"/>
          <w:b w:val="false"/>
          <w:i w:val="false"/>
          <w:color w:val="000000"/>
          <w:sz w:val="28"/>
        </w:rPr>
        <w:t>
      (жұмыс орындары, қала, аудан, көше, үй, пәтер, телефон, оның ішінде ұялы телефон).</w:t>
      </w:r>
    </w:p>
    <w:p>
      <w:pPr>
        <w:spacing w:after="0"/>
        <w:ind w:left="0"/>
        <w:jc w:val="both"/>
      </w:pPr>
      <w:r>
        <w:rPr>
          <w:rFonts w:ascii="Times New Roman"/>
          <w:b w:val="false"/>
          <w:i w:val="false"/>
          <w:color w:val="000000"/>
          <w:sz w:val="28"/>
        </w:rPr>
        <w:t>
      Қазақстан Республикасының Көші-қон және салық заңнамасын бұзғаны үшін жауаптылық туралы ескертілді.</w:t>
      </w:r>
    </w:p>
    <w:p>
      <w:pPr>
        <w:spacing w:after="0"/>
        <w:ind w:left="0"/>
        <w:jc w:val="both"/>
      </w:pPr>
      <w:r>
        <w:rPr>
          <w:rFonts w:ascii="Times New Roman"/>
          <w:b w:val="false"/>
          <w:i w:val="false"/>
          <w:color w:val="000000"/>
          <w:sz w:val="28"/>
        </w:rPr>
        <w:t>
      Т.А.Ә, (болған жағдайда) 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""Еңбекші көшіп келушіге рұқсат беру, ұзарту және кері қайтарып алу" мемлекеттік қызметін көрсетуге құжаттарды қабылдаудан бас тартады, себебі Сіздің мемлекеттік көрсетілетін қызмет стандартында көзделген тізбеге сәйкес құжаттардың толық емес пакетін ұсынуыңыз,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қызметкерінің Т. А. Ә, (болған жағдайда)</w:t>
      </w:r>
    </w:p>
    <w:p>
      <w:pPr>
        <w:spacing w:after="0"/>
        <w:ind w:left="0"/>
        <w:jc w:val="both"/>
      </w:pPr>
      <w:r>
        <w:rPr>
          <w:rFonts w:ascii="Times New Roman"/>
          <w:b w:val="false"/>
          <w:i w:val="false"/>
          <w:color w:val="000000"/>
          <w:sz w:val="28"/>
        </w:rPr>
        <w:t>
      ____________________________________________________ (қолы)</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Т. А. Ә ____________________________________________  (болған жағдайда) / көрсетілетін қызметті алушының қолы</w:t>
      </w:r>
    </w:p>
    <w:p>
      <w:pPr>
        <w:spacing w:after="0"/>
        <w:ind w:left="0"/>
        <w:jc w:val="both"/>
      </w:pPr>
      <w:r>
        <w:rPr>
          <w:rFonts w:ascii="Times New Roman"/>
          <w:b w:val="false"/>
          <w:i w:val="false"/>
          <w:color w:val="000000"/>
          <w:sz w:val="28"/>
        </w:rPr>
        <w:t>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тұлғаларда  еңбек қызметін жүзеге асыруға рұқсат беруден бас тарту туралы  ХАБАРЛАМА</w:t>
      </w:r>
    </w:p>
    <w:p>
      <w:pPr>
        <w:spacing w:after="0"/>
        <w:ind w:left="0"/>
        <w:jc w:val="both"/>
      </w:pPr>
      <w:r>
        <w:rPr>
          <w:rFonts w:ascii="Times New Roman"/>
          <w:b w:val="false"/>
          <w:i w:val="false"/>
          <w:color w:val="000000"/>
          <w:sz w:val="28"/>
        </w:rPr>
        <w:t>
      Т.А.Ә: &lt;латын қарпіндегі шетелдіктің тегі, аты, әкесінің аты (бар болса)&gt;</w:t>
      </w:r>
    </w:p>
    <w:p>
      <w:pPr>
        <w:spacing w:after="0"/>
        <w:ind w:left="0"/>
        <w:jc w:val="both"/>
      </w:pPr>
      <w:r>
        <w:rPr>
          <w:rFonts w:ascii="Times New Roman"/>
          <w:b w:val="false"/>
          <w:i w:val="false"/>
          <w:color w:val="000000"/>
          <w:sz w:val="28"/>
        </w:rPr>
        <w:t>
      Паспортының №: &lt; шетелдіктің паспортының сериясы мен нөмірі&gt;</w:t>
      </w:r>
    </w:p>
    <w:p>
      <w:pPr>
        <w:spacing w:after="0"/>
        <w:ind w:left="0"/>
        <w:jc w:val="both"/>
      </w:pPr>
      <w:r>
        <w:rPr>
          <w:rFonts w:ascii="Times New Roman"/>
          <w:b w:val="false"/>
          <w:i w:val="false"/>
          <w:color w:val="000000"/>
          <w:sz w:val="28"/>
        </w:rPr>
        <w:t>
      Азаматтығы: &lt;шетелдіктің азаматтығы&gt;</w:t>
      </w:r>
    </w:p>
    <w:p>
      <w:pPr>
        <w:spacing w:after="0"/>
        <w:ind w:left="0"/>
        <w:jc w:val="left"/>
      </w:pPr>
      <w:r>
        <w:rPr>
          <w:rFonts w:ascii="Times New Roman"/>
          <w:b/>
          <w:i w:val="false"/>
          <w:color w:val="000000"/>
        </w:rPr>
        <w:t xml:space="preserve"> ЖЕКЕ ТҰЛҒАЛАРДА ЕҢБЕК ҚЫЗМЕТІН ЖҮЗЕГЕ АСЫРУҒА РҰҚСАТ БЕРУДЕН БАС ТАРТЫЛДЫ</w:t>
      </w:r>
    </w:p>
    <w:p>
      <w:pPr>
        <w:spacing w:after="0"/>
        <w:ind w:left="0"/>
        <w:jc w:val="both"/>
      </w:pPr>
      <w:r>
        <w:rPr>
          <w:rFonts w:ascii="Times New Roman"/>
          <w:b w:val="false"/>
          <w:i w:val="false"/>
          <w:color w:val="000000"/>
          <w:sz w:val="28"/>
        </w:rPr>
        <w:t>
      ("Мемлекеттік көрсетілетін қызметтер туралы" ҚР Заңының 19-1-бабының 2-тармағына сәйкес)</w:t>
      </w:r>
    </w:p>
    <w:p>
      <w:pPr>
        <w:spacing w:after="0"/>
        <w:ind w:left="0"/>
        <w:jc w:val="both"/>
      </w:pPr>
      <w:r>
        <w:rPr>
          <w:rFonts w:ascii="Times New Roman"/>
          <w:b w:val="false"/>
          <w:i w:val="false"/>
          <w:color w:val="000000"/>
          <w:sz w:val="28"/>
        </w:rPr>
        <w:t>
      &lt;СЕБЕП&gt;</w:t>
      </w:r>
    </w:p>
    <w:p>
      <w:pPr>
        <w:spacing w:after="0"/>
        <w:ind w:left="0"/>
        <w:jc w:val="both"/>
      </w:pPr>
      <w:r>
        <w:rPr>
          <w:rFonts w:ascii="Times New Roman"/>
          <w:b w:val="false"/>
          <w:i w:val="false"/>
          <w:color w:val="000000"/>
          <w:sz w:val="28"/>
        </w:rPr>
        <w:t>
      Жергілікті атқарушы органның жауапты қызметкері</w:t>
      </w:r>
    </w:p>
    <w:p>
      <w:pPr>
        <w:spacing w:after="0"/>
        <w:ind w:left="0"/>
        <w:jc w:val="both"/>
      </w:pPr>
      <w:r>
        <w:rPr>
          <w:rFonts w:ascii="Times New Roman"/>
          <w:b w:val="false"/>
          <w:i w:val="false"/>
          <w:color w:val="000000"/>
          <w:sz w:val="28"/>
        </w:rPr>
        <w:t>
      &lt;лауазымы&gt;, &lt; Т.А.Ә. (болған жағдайда)&gt;</w:t>
      </w:r>
    </w:p>
    <w:p>
      <w:pPr>
        <w:spacing w:after="0"/>
        <w:ind w:left="0"/>
        <w:jc w:val="both"/>
      </w:pPr>
      <w:r>
        <w:rPr>
          <w:rFonts w:ascii="Times New Roman"/>
          <w:b w:val="false"/>
          <w:i w:val="false"/>
          <w:color w:val="000000"/>
          <w:sz w:val="28"/>
        </w:rPr>
        <w:t>
      КҮНІ: &lt;берілген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941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Шетелдіктердің жеке тұлғалардың еңбек қызметін жүзеге асыруына РҰҚСАТ № &lt;Рұқсат нөмірі&gt;</w:t>
      </w:r>
    </w:p>
    <w:p>
      <w:pPr>
        <w:spacing w:after="0"/>
        <w:ind w:left="0"/>
        <w:jc w:val="both"/>
      </w:pPr>
      <w:r>
        <w:rPr>
          <w:rFonts w:ascii="Times New Roman"/>
          <w:b w:val="false"/>
          <w:i w:val="false"/>
          <w:color w:val="000000"/>
          <w:sz w:val="28"/>
        </w:rPr>
        <w:t>
      Т. А. Ә: &lt;латын қарпіндегі шетелдіктің тегі, аты, әкесінің аты (бар болса)&gt;</w:t>
      </w:r>
    </w:p>
    <w:p>
      <w:pPr>
        <w:spacing w:after="0"/>
        <w:ind w:left="0"/>
        <w:jc w:val="both"/>
      </w:pPr>
      <w:r>
        <w:rPr>
          <w:rFonts w:ascii="Times New Roman"/>
          <w:b w:val="false"/>
          <w:i w:val="false"/>
          <w:color w:val="000000"/>
          <w:sz w:val="28"/>
        </w:rPr>
        <w:t>
      Паспортының №: &lt; шетелдік паспортының сериясы мен нөмірі&gt;</w:t>
      </w:r>
    </w:p>
    <w:p>
      <w:pPr>
        <w:spacing w:after="0"/>
        <w:ind w:left="0"/>
        <w:jc w:val="both"/>
      </w:pPr>
      <w:r>
        <w:rPr>
          <w:rFonts w:ascii="Times New Roman"/>
          <w:b w:val="false"/>
          <w:i w:val="false"/>
          <w:color w:val="000000"/>
          <w:sz w:val="28"/>
        </w:rPr>
        <w:t>
      Азаматтығы: &lt;шетелдік азаматтығы&gt;</w:t>
      </w:r>
    </w:p>
    <w:p>
      <w:pPr>
        <w:spacing w:after="0"/>
        <w:ind w:left="0"/>
        <w:jc w:val="left"/>
      </w:pPr>
      <w:r>
        <w:rPr>
          <w:rFonts w:ascii="Times New Roman"/>
          <w:b/>
          <w:i w:val="false"/>
          <w:color w:val="000000"/>
        </w:rPr>
        <w:t xml:space="preserve"> ЖЕКЕ ТҰЛҒАЛАРДЫҢ ЕҢБЕК ҚЫЗМЕТІН ЖҮЗЕГЕ АСЫРУЫНА РҰҚСАТ ЕТІЛЕДІ</w:t>
      </w:r>
    </w:p>
    <w:p>
      <w:pPr>
        <w:spacing w:after="0"/>
        <w:ind w:left="0"/>
        <w:jc w:val="both"/>
      </w:pPr>
      <w:r>
        <w:rPr>
          <w:rFonts w:ascii="Times New Roman"/>
          <w:b w:val="false"/>
          <w:i w:val="false"/>
          <w:color w:val="000000"/>
          <w:sz w:val="28"/>
        </w:rPr>
        <w:t>
      &lt;басталу күні&gt; бастап &lt;аяқталу күні&gt; &lt;ұзартылды&gt;дейін</w:t>
      </w:r>
    </w:p>
    <w:p>
      <w:pPr>
        <w:spacing w:after="0"/>
        <w:ind w:left="0"/>
        <w:jc w:val="both"/>
      </w:pPr>
      <w:r>
        <w:rPr>
          <w:rFonts w:ascii="Times New Roman"/>
          <w:b w:val="false"/>
          <w:i w:val="false"/>
          <w:color w:val="000000"/>
          <w:sz w:val="28"/>
        </w:rPr>
        <w:t>
      Ұлттық паспортты ұсынған кезде жарамды</w:t>
      </w:r>
    </w:p>
    <w:p>
      <w:pPr>
        <w:spacing w:after="0"/>
        <w:ind w:left="0"/>
        <w:jc w:val="both"/>
      </w:pPr>
      <w:r>
        <w:rPr>
          <w:rFonts w:ascii="Times New Roman"/>
          <w:b w:val="false"/>
          <w:i w:val="false"/>
          <w:color w:val="000000"/>
          <w:sz w:val="28"/>
        </w:rPr>
        <w:t>
      Жергілікті атқарушы органның жауапты қызметкері</w:t>
      </w:r>
    </w:p>
    <w:p>
      <w:pPr>
        <w:spacing w:after="0"/>
        <w:ind w:left="0"/>
        <w:jc w:val="both"/>
      </w:pPr>
      <w:r>
        <w:rPr>
          <w:rFonts w:ascii="Times New Roman"/>
          <w:b w:val="false"/>
          <w:i w:val="false"/>
          <w:color w:val="000000"/>
          <w:sz w:val="28"/>
        </w:rPr>
        <w:t>
      &lt;лауазымы&gt;, &lt; Т.А.Ә. (болған жағдайда)&gt;</w:t>
      </w:r>
    </w:p>
    <w:p>
      <w:pPr>
        <w:spacing w:after="0"/>
        <w:ind w:left="0"/>
        <w:jc w:val="both"/>
      </w:pPr>
      <w:r>
        <w:rPr>
          <w:rFonts w:ascii="Times New Roman"/>
          <w:b w:val="false"/>
          <w:i w:val="false"/>
          <w:color w:val="000000"/>
          <w:sz w:val="28"/>
        </w:rPr>
        <w:t>
      &lt;Рұқсатты ресімдеу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(Қазақстан Республикасы Ішкі істер министрлігінің</w:t>
      </w:r>
    </w:p>
    <w:p>
      <w:pPr>
        <w:spacing w:after="0"/>
        <w:ind w:left="0"/>
        <w:jc w:val="both"/>
      </w:pPr>
      <w:r>
        <w:rPr>
          <w:rFonts w:ascii="Times New Roman"/>
          <w:b w:val="false"/>
          <w:i w:val="false"/>
          <w:color w:val="000000"/>
          <w:sz w:val="28"/>
        </w:rPr>
        <w:t xml:space="preserve">облыстардың, Нұр-Сұлтан,  Алматы және Шымкент </w:t>
      </w:r>
    </w:p>
    <w:p>
      <w:pPr>
        <w:spacing w:after="0"/>
        <w:ind w:left="0"/>
        <w:jc w:val="both"/>
      </w:pPr>
      <w:r>
        <w:rPr>
          <w:rFonts w:ascii="Times New Roman"/>
          <w:b w:val="false"/>
          <w:i w:val="false"/>
          <w:color w:val="000000"/>
          <w:sz w:val="28"/>
        </w:rPr>
        <w:t>қалаларының аумақтық органының атауы)</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(жергілікті атқарушы органының атауы)</w:t>
      </w:r>
    </w:p>
    <w:p>
      <w:pPr>
        <w:spacing w:after="0"/>
        <w:ind w:left="0"/>
        <w:jc w:val="left"/>
      </w:pPr>
      <w:r>
        <w:rPr>
          <w:rFonts w:ascii="Times New Roman"/>
          <w:b/>
          <w:i w:val="false"/>
          <w:color w:val="000000"/>
        </w:rPr>
        <w:t xml:space="preserve"> Кері қайтарып алынған еңбекші көшіп келушілердің рұқсаттары туралы ақпарат</w:t>
      </w:r>
    </w:p>
    <w:p>
      <w:pPr>
        <w:spacing w:after="0"/>
        <w:ind w:left="0"/>
        <w:jc w:val="both"/>
      </w:pPr>
      <w:r>
        <w:rPr>
          <w:rFonts w:ascii="Times New Roman"/>
          <w:b w:val="false"/>
          <w:i w:val="false"/>
          <w:color w:val="000000"/>
          <w:sz w:val="28"/>
        </w:rPr>
        <w:t>
      Еңбекші көшіп келушілерге рұқсат беру, ұзарту және қайтарып алу  Ережесінің ___</w:t>
      </w:r>
    </w:p>
    <w:p>
      <w:pPr>
        <w:spacing w:after="0"/>
        <w:ind w:left="0"/>
        <w:jc w:val="both"/>
      </w:pPr>
      <w:r>
        <w:rPr>
          <w:rFonts w:ascii="Times New Roman"/>
          <w:b w:val="false"/>
          <w:i w:val="false"/>
          <w:color w:val="000000"/>
          <w:sz w:val="28"/>
        </w:rPr>
        <w:t xml:space="preserve">тармағына сәйкес, ___________________________________ </w:t>
      </w:r>
    </w:p>
    <w:p>
      <w:pPr>
        <w:spacing w:after="0"/>
        <w:ind w:left="0"/>
        <w:jc w:val="both"/>
      </w:pPr>
      <w:r>
        <w:rPr>
          <w:rFonts w:ascii="Times New Roman"/>
          <w:b w:val="false"/>
          <w:i w:val="false"/>
          <w:color w:val="000000"/>
          <w:sz w:val="28"/>
        </w:rPr>
        <w:t xml:space="preserve">                               (жергілікті атқарушы органының атауы)</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(еңбекші көшіп келушілердің деректері: тегі, аты, әкесінің аты (бар болса),  паспорт</w:t>
      </w:r>
    </w:p>
    <w:p>
      <w:pPr>
        <w:spacing w:after="0"/>
        <w:ind w:left="0"/>
        <w:jc w:val="both"/>
      </w:pPr>
      <w:r>
        <w:rPr>
          <w:rFonts w:ascii="Times New Roman"/>
          <w:b w:val="false"/>
          <w:i w:val="false"/>
          <w:color w:val="000000"/>
          <w:sz w:val="28"/>
        </w:rPr>
        <w:t>деректері (нөмірі, берілген күні). Рұқсаттың нөмірі, рұқсаттың  берілген күні, рұқсаттың</w:t>
      </w:r>
    </w:p>
    <w:p>
      <w:pPr>
        <w:spacing w:after="0"/>
        <w:ind w:left="0"/>
        <w:jc w:val="both"/>
      </w:pPr>
      <w:r>
        <w:rPr>
          <w:rFonts w:ascii="Times New Roman"/>
          <w:b w:val="false"/>
          <w:i w:val="false"/>
          <w:color w:val="000000"/>
          <w:sz w:val="28"/>
        </w:rPr>
        <w:t>қолданылуының аяқталу мерзімі).</w:t>
      </w:r>
    </w:p>
    <w:p>
      <w:pPr>
        <w:spacing w:after="0"/>
        <w:ind w:left="0"/>
        <w:jc w:val="both"/>
      </w:pPr>
      <w:r>
        <w:rPr>
          <w:rFonts w:ascii="Times New Roman"/>
          <w:b w:val="false"/>
          <w:i w:val="false"/>
          <w:color w:val="000000"/>
          <w:sz w:val="28"/>
        </w:rPr>
        <w:t>Көрсетілетін қызметті беруші (лауазымы) (қолы) (тегі,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сәуірдегі</w:t>
            </w:r>
            <w:r>
              <w:br/>
            </w:r>
            <w:r>
              <w:rPr>
                <w:rFonts w:ascii="Times New Roman"/>
                <w:b w:val="false"/>
                <w:i w:val="false"/>
                <w:color w:val="000000"/>
                <w:sz w:val="20"/>
              </w:rPr>
              <w:t>№ 123 бұйрығына</w:t>
            </w:r>
            <w:r>
              <w:br/>
            </w:r>
            <w:r>
              <w:rPr>
                <w:rFonts w:ascii="Times New Roman"/>
                <w:b w:val="false"/>
                <w:i w:val="false"/>
                <w:color w:val="000000"/>
                <w:sz w:val="20"/>
              </w:rPr>
              <w:t>2 қосымша</w:t>
            </w:r>
          </w:p>
        </w:tc>
      </w:tr>
    </w:tbl>
    <w:bookmarkStart w:name="z35" w:id="25"/>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бұйрықтардың тізбесі</w:t>
      </w:r>
    </w:p>
    <w:bookmarkEnd w:id="25"/>
    <w:bookmarkStart w:name="z36" w:id="26"/>
    <w:p>
      <w:pPr>
        <w:spacing w:after="0"/>
        <w:ind w:left="0"/>
        <w:jc w:val="both"/>
      </w:pPr>
      <w:r>
        <w:rPr>
          <w:rFonts w:ascii="Times New Roman"/>
          <w:b w:val="false"/>
          <w:i w:val="false"/>
          <w:color w:val="000000"/>
          <w:sz w:val="28"/>
        </w:rPr>
        <w:t xml:space="preserve">
      1.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9200 болып тіркелген).</w:t>
      </w:r>
    </w:p>
    <w:bookmarkEnd w:id="26"/>
    <w:bookmarkStart w:name="z37" w:id="27"/>
    <w:p>
      <w:pPr>
        <w:spacing w:after="0"/>
        <w:ind w:left="0"/>
        <w:jc w:val="both"/>
      </w:pPr>
      <w:r>
        <w:rPr>
          <w:rFonts w:ascii="Times New Roman"/>
          <w:b w:val="false"/>
          <w:i w:val="false"/>
          <w:color w:val="000000"/>
          <w:sz w:val="28"/>
        </w:rPr>
        <w:t xml:space="preserve">
      2. "Еңбекші көшіп келушіге рұқсаттар беру, ұзарту және қайтарып алу, сондай-ақ еңбекші көшіп келушілерді тіркеу, олардың дактилоскопиялық, фотоесептерін қалыптастыру және жүргізу қағидасын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2015 жылғы 18 маусымдағы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11709 болып тіркелген).</w:t>
      </w:r>
    </w:p>
    <w:bookmarkEnd w:id="27"/>
    <w:bookmarkStart w:name="z38" w:id="28"/>
    <w:p>
      <w:pPr>
        <w:spacing w:after="0"/>
        <w:ind w:left="0"/>
        <w:jc w:val="both"/>
      </w:pPr>
      <w:r>
        <w:rPr>
          <w:rFonts w:ascii="Times New Roman"/>
          <w:b w:val="false"/>
          <w:i w:val="false"/>
          <w:color w:val="000000"/>
          <w:sz w:val="28"/>
        </w:rPr>
        <w:t xml:space="preserve">
      3. "Еңбекші көшіп келушіге рұқсаттар беру, ұзарту және қайтарып алу, сондай-ақ еңбекші көшіп келушілерді тіркеу, олардың дактилоскопиялық, фотоесептерін қалыптастыру және жүргізу қағидасын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2016 жылғы 3 мамырдағы № 473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13782 болып тіркелген).</w:t>
      </w:r>
    </w:p>
    <w:bookmarkEnd w:id="28"/>
    <w:bookmarkStart w:name="z39" w:id="29"/>
    <w:p>
      <w:pPr>
        <w:spacing w:after="0"/>
        <w:ind w:left="0"/>
        <w:jc w:val="both"/>
      </w:pPr>
      <w:r>
        <w:rPr>
          <w:rFonts w:ascii="Times New Roman"/>
          <w:b w:val="false"/>
          <w:i w:val="false"/>
          <w:color w:val="000000"/>
          <w:sz w:val="28"/>
        </w:rPr>
        <w:t xml:space="preserve">
      4. "Еңбекші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2018 жылғы 8 желтоқсандағы № 894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17926 болып тіркелген).</w:t>
      </w:r>
    </w:p>
    <w:bookmarkEnd w:id="29"/>
    <w:bookmarkStart w:name="z40" w:id="30"/>
    <w:p>
      <w:pPr>
        <w:spacing w:after="0"/>
        <w:ind w:left="0"/>
        <w:jc w:val="both"/>
      </w:pPr>
      <w:r>
        <w:rPr>
          <w:rFonts w:ascii="Times New Roman"/>
          <w:b w:val="false"/>
          <w:i w:val="false"/>
          <w:color w:val="000000"/>
          <w:sz w:val="28"/>
        </w:rPr>
        <w:t xml:space="preserve">
      5. "Еңбекші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2020 жылғы 31 наурыздағы № 273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20218 болып тіркелген).</w:t>
      </w:r>
    </w:p>
    <w:bookmarkEnd w:id="30"/>
    <w:bookmarkStart w:name="z41" w:id="31"/>
    <w:p>
      <w:pPr>
        <w:spacing w:after="0"/>
        <w:ind w:left="0"/>
        <w:jc w:val="both"/>
      </w:pPr>
      <w:r>
        <w:rPr>
          <w:rFonts w:ascii="Times New Roman"/>
          <w:b w:val="false"/>
          <w:i w:val="false"/>
          <w:color w:val="000000"/>
          <w:sz w:val="28"/>
        </w:rPr>
        <w:t xml:space="preserve">
      6.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2020 жылғы 18 қыркүйектегі № 636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21255 болып тіркелген).</w:t>
      </w:r>
    </w:p>
    <w:bookmarkEnd w:id="31"/>
    <w:bookmarkStart w:name="z42" w:id="32"/>
    <w:p>
      <w:pPr>
        <w:spacing w:after="0"/>
        <w:ind w:left="0"/>
        <w:jc w:val="both"/>
      </w:pPr>
      <w:r>
        <w:rPr>
          <w:rFonts w:ascii="Times New Roman"/>
          <w:b w:val="false"/>
          <w:i w:val="false"/>
          <w:color w:val="000000"/>
          <w:sz w:val="28"/>
        </w:rPr>
        <w:t xml:space="preserve">
      7.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 Қазақстан Республикасы Ішкі істер министрінің 2021 жылғы 15 қаңтардағы № 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22082 болып тіркелген).</w:t>
      </w:r>
    </w:p>
    <w:bookmarkEnd w:id="32"/>
    <w:bookmarkStart w:name="z43" w:id="33"/>
    <w:p>
      <w:pPr>
        <w:spacing w:after="0"/>
        <w:ind w:left="0"/>
        <w:jc w:val="both"/>
      </w:pPr>
      <w:r>
        <w:rPr>
          <w:rFonts w:ascii="Times New Roman"/>
          <w:b w:val="false"/>
          <w:i w:val="false"/>
          <w:color w:val="000000"/>
          <w:sz w:val="28"/>
        </w:rPr>
        <w:t xml:space="preserve">
      8. "Қазақстан Республикасы Ішкі істер министрінің "Босқын мәртебесiн беру туралы өтiнiшхатты тiркеу мен қараудың қағидаларын бекіту туралы" 2010 жылғы 29 қарашадағы № 496 және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2014 жылғы 8 ақпандағы № 76 бұйрықтарының кейбір құрылымдық элементтерінің қолданысын тоқтата тұру туралы" Қазақстан Республикасы Ішкі істер министрінің 2021 жылғы 24 қыркүйектегі № 576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24514 болып тіркелген).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