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spacing w:after="0"/>
        <w:ind w:left="0"/>
        <w:jc w:val="left"/>
      </w:pPr>
      <w:r>
        <w:rPr>
          <w:rFonts w:ascii="Times New Roman"/>
          <w:b/>
          <w:i w:val="0"/>
          <w:color w:val="000000"/>
          <w:sz w:val="28"/>
        </w:rPr>
        <w:t>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w:t>
      </w:r>
    </w:p>
    <w:p>
      <w:pPr>
        <w:spacing w:after="0"/>
        <w:ind w:left="0"/>
        <w:jc w:val="both"/>
      </w:pPr>
      <w:r>
        <w:rPr>
          <w:rFonts w:ascii="Times New Roman"/>
          <w:b w:val="0"/>
          <w:i w:val="0"/>
          <w:color w:val="000000"/>
          <w:sz w:val="28"/>
        </w:rPr>
        <w:t>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Осы бұйрық 01.07.2023 бастап қолданысқа енгізіледі</w:t>
      </w:r>
    </w:p>
    <w:p>
      <w:pPr>
        <w:spacing w:after="0"/>
        <w:ind w:left="0"/>
        <w:jc w:val="both"/>
      </w:pPr>
      <w:bookmarkStart w:id="0" w:name="z1"/>
      <w:r>
        <w:rPr>
          <w:rFonts w:ascii="Times New Roman"/>
          <w:b w:val="0"/>
          <w:i w:val="0"/>
          <w:color w:val="000000"/>
          <w:sz w:val="28"/>
        </w:rPr>
        <w:t>
      Қазақстан Республикасы Әлеуметтік кодексінің 12-бабы 5) тармақшасының жиырмасыншы абзацына және "Мемлекеттік көрсетілетін қызметтер туралы" Қазақстан Республикасы Заңының 10-бабына сәйкес БҰЙЫРАМЫН:</w:t>
      </w:r>
    </w:p>
    <w:bookmarkEnd w:id="0"/>
    <w:p>
      <w:pPr>
        <w:spacing w:after="0"/>
        <w:ind w:left="0"/>
        <w:jc w:val="both"/>
      </w:pPr>
      <w:bookmarkStart w:id="1" w:name="z2"/>
      <w:r>
        <w:rPr>
          <w:rFonts w:ascii="Times New Roman"/>
          <w:b w:val="0"/>
          <w:i w:val="0"/>
          <w:color w:val="000000"/>
          <w:sz w:val="28"/>
        </w:rPr>
        <w:t>
      1. Қоса беріліп отырған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 бекітілсін.</w:t>
      </w:r>
    </w:p>
    <w:bookmarkEnd w:id="1"/>
    <w:p>
      <w:pPr>
        <w:spacing w:after="0"/>
        <w:ind w:left="0"/>
        <w:jc w:val="both"/>
      </w:pPr>
      <w:bookmarkStart w:id="2" w:name="z3"/>
      <w:r>
        <w:rPr>
          <w:rFonts w:ascii="Times New Roman"/>
          <w:b w:val="0"/>
          <w:i w:val="0"/>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2"/>
    <w:p>
      <w:pPr>
        <w:spacing w:after="0"/>
        <w:ind w:left="0"/>
        <w:jc w:val="both"/>
      </w:pPr>
      <w:bookmarkStart w:id="3" w:name="z4"/>
      <w:r>
        <w:rPr>
          <w:rFonts w:ascii="Times New Roman"/>
          <w:b w:val="0"/>
          <w:i w:val="0"/>
          <w:color w:val="000000"/>
          <w:sz w:val="28"/>
        </w:rPr>
        <w:t>
      1) осы бұйрықты Қазақстан Республикасының Әділет министрлігінде мемлекеттік тіркеуді;</w:t>
      </w:r>
    </w:p>
    <w:bookmarkEnd w:id="3"/>
    <w:p>
      <w:pPr>
        <w:spacing w:after="0"/>
        <w:ind w:left="0"/>
        <w:jc w:val="both"/>
      </w:pPr>
      <w:bookmarkStart w:id="4" w:name="z5"/>
      <w:r>
        <w:rPr>
          <w:rFonts w:ascii="Times New Roman"/>
          <w:b w:val="0"/>
          <w:i w:val="0"/>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p>
      <w:pPr>
        <w:spacing w:after="0"/>
        <w:ind w:left="0"/>
        <w:jc w:val="both"/>
      </w:pPr>
      <w:bookmarkStart w:id="5" w:name="z6"/>
      <w:r>
        <w:rPr>
          <w:rFonts w:ascii="Times New Roman"/>
          <w:b w:val="0"/>
          <w:i w:val="0"/>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p>
      <w:pPr>
        <w:spacing w:after="0"/>
        <w:ind w:left="0"/>
        <w:jc w:val="both"/>
      </w:pPr>
      <w:bookmarkStart w:id="6" w:name="z7"/>
      <w:r>
        <w:rPr>
          <w:rFonts w:ascii="Times New Roman"/>
          <w:b w:val="0"/>
          <w:i w:val="0"/>
          <w:color w:val="000000"/>
          <w:sz w:val="28"/>
        </w:rPr>
        <w:t>
      3.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6"/>
    <w:p>
      <w:pPr>
        <w:spacing w:after="0"/>
        <w:ind w:left="0"/>
        <w:jc w:val="both"/>
      </w:pPr>
      <w:bookmarkStart w:id="7" w:name="z8"/>
      <w:r>
        <w:rPr>
          <w:rFonts w:ascii="Times New Roman"/>
          <w:b w:val="0"/>
          <w:i w:val="0"/>
          <w:color w:val="000000"/>
          <w:sz w:val="28"/>
        </w:rPr>
        <w:t>
      4. Осы бұйрық 2023 жылғы 1 шілдеден бастап қолданысқа енгізіледі және ресми жариялануға тиіс.</w:t>
      </w:r>
    </w:p>
    <w:bookmarkEnd w:id="7"/>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0"/>
        <w:gridCol w:w="4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0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xml:space="preserve">      Қазақстан Республикасы </w:t>
            </w:r>
          </w:p>
          <w:p>
            <w:pPr>
              <w:spacing w:after="20"/>
              <w:ind w:left="20"/>
              <w:jc w:val="both"/>
            </w:pPr>
          </w:p>
          <w:p>
            <w:pPr>
              <w:spacing w:after="20"/>
              <w:ind w:left="20"/>
              <w:jc w:val="both"/>
            </w:pPr>
            <w:r>
              <w:rPr>
                <w:rFonts w:ascii="Times New Roman"/>
                <w:b w:val="0"/>
                <w:i/>
                <w:color w:val="000000"/>
                <w:sz w:val="20"/>
              </w:rPr>
              <w:t xml:space="preserve">Премьер-Министрінің орынбасары - </w:t>
            </w:r>
          </w:p>
          <w:p>
            <w:pPr>
              <w:spacing w:after="20"/>
              <w:ind w:left="20"/>
              <w:jc w:val="both"/>
            </w:pPr>
            <w:r>
              <w:rPr>
                <w:rFonts w:ascii="Times New Roman"/>
                <w:b w:val="0"/>
                <w:i/>
                <w:color w:val="000000"/>
                <w:sz w:val="20"/>
              </w:rPr>
              <w:t xml:space="preserve">Еңбек және халықты әлеуметтік қорғау министрі </w:t>
            </w:r>
            <w:r>
              <w:rPr>
                <w:rFonts w:ascii="Times New Roman"/>
                <w:b w:val="0"/>
                <w:i w:val="0"/>
                <w:color w:val="000000"/>
                <w:sz w:val="20"/>
              </w:rPr>
              <w:t>
</w:t>
            </w:r>
          </w:p>
        </w:tc>
        <w:tc>
          <w:tcPr>
            <w:tcW w:w="43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Т. Дуйсенова</w:t>
            </w:r>
            <w:r>
              <w:rPr>
                <w:rFonts w:ascii="Times New Roman"/>
                <w:b w:val="0"/>
                <w:i w:val="0"/>
                <w:color w:val="000000"/>
                <w:sz w:val="20"/>
              </w:rPr>
              <w:t>
</w:t>
            </w:r>
          </w:p>
        </w:tc>
      </w:tr>
    </w:tbl>
    <w:p>
      <w:pPr>
        <w:spacing w:after="0"/>
        <w:ind w:left="0"/>
        <w:jc w:val="both"/>
      </w:pPr>
      <w:r>
        <w:rPr>
          <w:rFonts w:ascii="Times New Roman"/>
          <w:b w:val="0"/>
          <w:i w:val="0"/>
          <w:color w:val="000000"/>
          <w:sz w:val="28"/>
        </w:rPr>
        <w:t>
       "КЕЛІСІЛДІ"</w:t>
      </w:r>
    </w:p>
    <w:p>
      <w:pPr>
        <w:spacing w:after="0"/>
        <w:ind w:left="0"/>
        <w:jc w:val="both"/>
      </w:pPr>
      <w:r>
        <w:rPr>
          <w:rFonts w:ascii="Times New Roman"/>
          <w:b w:val="0"/>
          <w:i w:val="0"/>
          <w:color w:val="000000"/>
          <w:sz w:val="28"/>
        </w:rPr>
        <w:t>
      Қазақстан Республикасының</w:t>
      </w:r>
    </w:p>
    <w:p>
      <w:pPr>
        <w:spacing w:after="0"/>
        <w:ind w:left="0"/>
        <w:jc w:val="both"/>
      </w:pPr>
      <w:r>
        <w:rPr>
          <w:rFonts w:ascii="Times New Roman"/>
          <w:b w:val="0"/>
          <w:i w:val="0"/>
          <w:color w:val="000000"/>
          <w:sz w:val="28"/>
        </w:rPr>
        <w:t>
      Денсаулық сақтау министрлігі</w:t>
      </w:r>
    </w:p>
    <w:p>
      <w:pPr>
        <w:spacing w:after="0"/>
        <w:ind w:left="0"/>
        <w:jc w:val="both"/>
      </w:pPr>
      <w:r>
        <w:rPr>
          <w:rFonts w:ascii="Times New Roman"/>
          <w:b w:val="0"/>
          <w:i w:val="0"/>
          <w:color w:val="000000"/>
          <w:sz w:val="28"/>
        </w:rPr>
        <w:t>
       "КЕЛІСІЛДІ"</w:t>
      </w:r>
    </w:p>
    <w:p>
      <w:pPr>
        <w:spacing w:after="0"/>
        <w:ind w:left="0"/>
        <w:jc w:val="both"/>
      </w:pPr>
      <w:r>
        <w:rPr>
          <w:rFonts w:ascii="Times New Roman"/>
          <w:b w:val="0"/>
          <w:i w:val="0"/>
          <w:color w:val="000000"/>
          <w:sz w:val="28"/>
        </w:rPr>
        <w:t>
      Қазақстан Республикасының</w:t>
      </w:r>
    </w:p>
    <w:p>
      <w:pPr>
        <w:spacing w:after="0"/>
        <w:ind w:left="0"/>
        <w:jc w:val="both"/>
      </w:pPr>
      <w:r>
        <w:rPr>
          <w:rFonts w:ascii="Times New Roman"/>
          <w:b w:val="0"/>
          <w:i w:val="0"/>
          <w:color w:val="000000"/>
          <w:sz w:val="28"/>
        </w:rPr>
        <w:t>
      Қаржы министрлігі</w:t>
      </w:r>
    </w:p>
    <w:p>
      <w:pPr>
        <w:spacing w:after="0"/>
        <w:ind w:left="0"/>
        <w:jc w:val="both"/>
      </w:pPr>
      <w:r>
        <w:rPr>
          <w:rFonts w:ascii="Times New Roman"/>
          <w:b w:val="0"/>
          <w:i w:val="0"/>
          <w:color w:val="000000"/>
          <w:sz w:val="28"/>
        </w:rPr>
        <w:t>
       "КЕЛІСІЛДІ"</w:t>
      </w:r>
    </w:p>
    <w:p>
      <w:pPr>
        <w:spacing w:after="0"/>
        <w:ind w:left="0"/>
        <w:jc w:val="both"/>
      </w:pPr>
      <w:r>
        <w:rPr>
          <w:rFonts w:ascii="Times New Roman"/>
          <w:b w:val="0"/>
          <w:i w:val="0"/>
          <w:color w:val="000000"/>
          <w:sz w:val="28"/>
        </w:rPr>
        <w:t>
      Қазақстан Республикасының</w:t>
      </w:r>
    </w:p>
    <w:p>
      <w:pPr>
        <w:spacing w:after="0"/>
        <w:ind w:left="0"/>
        <w:jc w:val="both"/>
      </w:pPr>
      <w:r>
        <w:rPr>
          <w:rFonts w:ascii="Times New Roman"/>
          <w:b w:val="0"/>
          <w:i w:val="0"/>
          <w:color w:val="000000"/>
          <w:sz w:val="28"/>
        </w:rPr>
        <w:t>
      Ұлттық экономика министрлігі</w:t>
      </w:r>
    </w:p>
    <w:p>
      <w:pPr>
        <w:spacing w:after="0"/>
        <w:ind w:left="0"/>
        <w:jc w:val="both"/>
      </w:pPr>
      <w:r>
        <w:rPr>
          <w:rFonts w:ascii="Times New Roman"/>
          <w:b w:val="0"/>
          <w:i w:val="0"/>
          <w:color w:val="000000"/>
          <w:sz w:val="28"/>
        </w:rPr>
        <w:t>
       "КЕЛІСІЛДІ"</w:t>
      </w:r>
    </w:p>
    <w:p>
      <w:pPr>
        <w:spacing w:after="0"/>
        <w:ind w:left="0"/>
        <w:jc w:val="both"/>
      </w:pPr>
      <w:r>
        <w:rPr>
          <w:rFonts w:ascii="Times New Roman"/>
          <w:b w:val="0"/>
          <w:i w:val="0"/>
          <w:color w:val="000000"/>
          <w:sz w:val="28"/>
        </w:rPr>
        <w:t>
      Қазақстан Республикасының</w:t>
      </w:r>
    </w:p>
    <w:p>
      <w:pPr>
        <w:spacing w:after="0"/>
        <w:ind w:left="0"/>
        <w:jc w:val="both"/>
      </w:pPr>
      <w:r>
        <w:rPr>
          <w:rFonts w:ascii="Times New Roman"/>
          <w:b w:val="0"/>
          <w:i w:val="0"/>
          <w:color w:val="000000"/>
          <w:sz w:val="28"/>
        </w:rPr>
        <w:t>
      Цифрлық даму, инновациялар және</w:t>
      </w:r>
    </w:p>
    <w:p>
      <w:pPr>
        <w:spacing w:after="0"/>
        <w:ind w:left="0"/>
        <w:jc w:val="both"/>
        <w:rPr>
          <w:rFonts w:ascii="Times New Roman"/>
          <w:b w:val="0"/>
          <w:i w:val="0"/>
          <w:color w:val="000000"/>
          <w:sz w:val="28"/>
        </w:rPr>
      </w:pPr>
      <w:r>
        <w:rPr>
          <w:rFonts w:ascii="Times New Roman"/>
          <w:b w:val="0"/>
          <w:i w:val="0"/>
          <w:color w:val="000000"/>
          <w:sz w:val="28"/>
        </w:rPr>
        <w:t>
      аэроғарыш өнеркәсібі министрлігі</w:t>
      </w: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67"/>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Қазақстан Республикасы</w:t>
            </w:r>
            <w:r>
              <w:br w:type="textWrapping"/>
            </w:r>
            <w:r>
              <w:rPr>
                <w:rFonts w:ascii="Times New Roman"/>
                <w:b w:val="0"/>
                <w:i w:val="0"/>
                <w:color w:val="000000"/>
                <w:sz w:val="20"/>
              </w:rPr>
              <w:t xml:space="preserve">Премьер-Министрінің </w:t>
            </w:r>
            <w:r>
              <w:br w:type="textWrapping"/>
            </w:r>
            <w:r>
              <w:rPr>
                <w:rFonts w:ascii="Times New Roman"/>
                <w:b w:val="0"/>
                <w:i w:val="0"/>
                <w:color w:val="000000"/>
                <w:sz w:val="20"/>
              </w:rPr>
              <w:t>орынбасары -</w:t>
            </w:r>
            <w:r>
              <w:br w:type="textWrapping"/>
            </w:r>
            <w:r>
              <w:rPr>
                <w:rFonts w:ascii="Times New Roman"/>
                <w:b w:val="0"/>
                <w:i w:val="0"/>
                <w:color w:val="000000"/>
                <w:sz w:val="20"/>
              </w:rPr>
              <w:t>Еңбек және халықты әлеуметтік</w:t>
            </w:r>
            <w:r>
              <w:br w:type="textWrapping"/>
            </w:r>
            <w:r>
              <w:rPr>
                <w:rFonts w:ascii="Times New Roman"/>
                <w:b w:val="0"/>
                <w:i w:val="0"/>
                <w:color w:val="000000"/>
                <w:sz w:val="20"/>
              </w:rPr>
              <w:t>қорғау министрі</w:t>
            </w:r>
            <w:r>
              <w:br w:type="textWrapping"/>
            </w:r>
            <w:r>
              <w:rPr>
                <w:rFonts w:ascii="Times New Roman"/>
                <w:b w:val="0"/>
                <w:i w:val="0"/>
                <w:color w:val="000000"/>
                <w:sz w:val="20"/>
              </w:rPr>
              <w:t>2023 жылғы 30 маусымдағы</w:t>
            </w:r>
            <w:r>
              <w:br w:type="textWrapping"/>
            </w:r>
            <w:r>
              <w:rPr>
                <w:rFonts w:ascii="Times New Roman"/>
                <w:b w:val="0"/>
                <w:i w:val="0"/>
                <w:color w:val="000000"/>
                <w:sz w:val="20"/>
              </w:rPr>
              <w:t>№ 287 Бұйрығына</w:t>
            </w:r>
            <w:r>
              <w:br w:type="textWrapping"/>
            </w:r>
            <w:r>
              <w:rPr>
                <w:rFonts w:ascii="Times New Roman"/>
                <w:b w:val="0"/>
                <w:i w:val="0"/>
                <w:color w:val="000000"/>
                <w:sz w:val="20"/>
              </w:rPr>
              <w:t>қосымша</w:t>
            </w:r>
          </w:p>
        </w:tc>
      </w:tr>
    </w:tbl>
    <w:p>
      <w:pPr>
        <w:spacing w:after="0"/>
        <w:ind w:left="0"/>
        <w:jc w:val="center"/>
      </w:pPr>
      <w:bookmarkStart w:id="8" w:name="z10"/>
      <w:r>
        <w:rPr>
          <w:rFonts w:ascii="Times New Roman"/>
          <w:b/>
          <w:i w:val="0"/>
          <w:color w:val="000000"/>
        </w:rPr>
        <w:t>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w:t>
      </w:r>
    </w:p>
    <w:bookmarkEnd w:id="8"/>
    <w:p>
      <w:pPr>
        <w:spacing w:after="0"/>
        <w:ind w:left="0"/>
        <w:jc w:val="left"/>
      </w:pPr>
      <w:bookmarkStart w:id="9" w:name="z11"/>
      <w:r>
        <w:rPr>
          <w:rFonts w:ascii="Times New Roman"/>
          <w:b/>
          <w:i w:val="0"/>
          <w:color w:val="000000"/>
        </w:rPr>
        <w:t xml:space="preserve"> 1-тарау. Жалпы ережелер</w:t>
      </w:r>
    </w:p>
    <w:bookmarkEnd w:id="9"/>
    <w:p>
      <w:pPr>
        <w:spacing w:after="0"/>
        <w:ind w:left="0"/>
        <w:jc w:val="both"/>
      </w:pPr>
      <w:bookmarkStart w:id="10" w:name="z12"/>
      <w:r>
        <w:rPr>
          <w:rFonts w:ascii="Times New Roman"/>
          <w:b w:val="0"/>
          <w:i w:val="0"/>
          <w:color w:val="000000"/>
          <w:sz w:val="28"/>
        </w:rPr>
        <w:t>
      1. Осы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 (бұдан әрі – Қағидалар) Қазақстан Республикасы Әлеуметтік кодексінің (бұдан әрі – Кодекс) 12-бабы 5) тармақшасының жиырмасыншы абзацына және "Мемлекеттік көрсетілетін қызметтер туралы" Қазақстан Республикасы Заңының 10-бабына (бұдан әрі – Заң) сәйкес әзірленді және мүгедектігі бар адамдарды протездік-ортопедиялық көмекпен, техникалық көмекші (компенсаторлық) құралдармен және арнаулы жүріп-тұру құралдарымен қамтамасыз ету тәртібін айқындайды.</w:t>
      </w:r>
    </w:p>
    <w:bookmarkEnd w:id="10"/>
    <w:p>
      <w:pPr>
        <w:spacing w:after="0"/>
        <w:ind w:left="0"/>
        <w:jc w:val="both"/>
      </w:pPr>
      <w:bookmarkStart w:id="11" w:name="z13"/>
      <w:r>
        <w:rPr>
          <w:rFonts w:ascii="Times New Roman"/>
          <w:b w:val="0"/>
          <w:i w:val="0"/>
          <w:color w:val="000000"/>
          <w:sz w:val="28"/>
        </w:rPr>
        <w:t>
      2. Осы Қағидаларда мынадай негізгі ұғымдар пайдаланылады:</w:t>
      </w:r>
    </w:p>
    <w:bookmarkEnd w:id="11"/>
    <w:p>
      <w:pPr>
        <w:spacing w:after="0"/>
        <w:ind w:left="0"/>
        <w:jc w:val="both"/>
      </w:pPr>
      <w:r>
        <w:rPr>
          <w:rFonts w:ascii="Times New Roman"/>
          <w:b w:val="0"/>
          <w:i w:val="0"/>
          <w:color w:val="000000"/>
          <w:sz w:val="28"/>
        </w:rPr>
        <w:t>
  </w:t>
      </w:r>
      <w:bookmarkStart w:id="183" w:name="_GoBack"/>
      <w:bookmarkEnd w:id="183"/>
      <w:r>
        <w:rPr>
          <w:rFonts w:ascii="Times New Roman"/>
          <w:b w:val="0"/>
          <w:i w:val="0"/>
          <w:color w:val="000000"/>
          <w:sz w:val="28"/>
        </w:rPr>
        <w:t xml:space="preserve"> 1) әлеуметтік көрсетілетін қызметтер порталы (бұдан әрі – портал) – Кодекске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p>
      <w:pPr>
        <w:spacing w:after="0"/>
        <w:ind w:left="0"/>
        <w:jc w:val="both"/>
      </w:pPr>
      <w:r>
        <w:rPr>
          <w:rFonts w:ascii="Times New Roman"/>
          <w:b w:val="0"/>
          <w:i w:val="0"/>
          <w:color w:val="000000"/>
          <w:sz w:val="28"/>
        </w:rPr>
        <w:t>
      2) есту аппараты – мүгедектерге медициналық көрсетілімдерге байланысты берілетін және құлақ ішіндегі, түтік ішіндегі, құлақ сыртындағы, қалтадағы, көзілдірік ұясындағы, ауыстырып қондырылатын, ауа және сүйек арқылы дыбысөткізгіш болып бөлінетін микрофоннан, күшейткіш-түрлендіргіштен және телефоннан (динамика) тұратын электроакустикалық құрылғы;</w:t>
      </w:r>
    </w:p>
    <w:p>
      <w:pPr>
        <w:spacing w:after="0"/>
        <w:ind w:left="0"/>
        <w:jc w:val="both"/>
      </w:pPr>
      <w:r>
        <w:rPr>
          <w:rFonts w:ascii="Times New Roman"/>
          <w:b w:val="0"/>
          <w:i w:val="0"/>
          <w:color w:val="000000"/>
          <w:sz w:val="28"/>
        </w:rPr>
        <w:t>
  </w:t>
      </w:r>
      <w:r>
        <w:rPr>
          <w:rFonts w:hint="default"/>
          <w:b w:val="0"/>
          <w:i w:val="0"/>
          <w:color w:val="000000"/>
          <w:sz w:val="28"/>
          <w:lang w:val="kk-KZ"/>
        </w:rPr>
        <w:t xml:space="preserve"> </w:t>
      </w:r>
      <w:r>
        <w:rPr>
          <w:rFonts w:ascii="Times New Roman"/>
          <w:b w:val="0"/>
          <w:i w:val="0"/>
          <w:color w:val="000000"/>
          <w:sz w:val="28"/>
        </w:rPr>
        <w:t>3) есту аппаратын, сөйлеу процессорын ауыстыру – ауыстыру мерзімін ескере отырып есту аппаратымен, сөйлеу процессорымен қамтамасыз ету;</w:t>
      </w:r>
    </w:p>
    <w:p>
      <w:pPr>
        <w:spacing w:after="0"/>
        <w:ind w:left="0"/>
        <w:jc w:val="both"/>
      </w:pPr>
      <w:r>
        <w:rPr>
          <w:rFonts w:ascii="Times New Roman"/>
          <w:b w:val="0"/>
          <w:i w:val="0"/>
          <w:color w:val="000000"/>
          <w:sz w:val="28"/>
        </w:rPr>
        <w:t>  4) есту қабілеті бұзылған мүгедектігі бар балаларды кохлеарлық имплантациядан кейін есту-сөйлеуге бейімдеу – сурдологиялық зерттеп-қарауға, консультация беруге, сөйлеу процессорын баптауға, оларды пайдалануды оқытуға және жаттықтыруға, әлеуметтік-психологиялық жұмыс жүргізуге, естуді қабылдауды, ауызша сөйлеуді және танымдық қызметті дамытуға бағытталған ата-аналар (заңды өкілдер) қатысатын іс-шаралар жүйесі;</w:t>
      </w:r>
    </w:p>
    <w:p>
      <w:pPr>
        <w:spacing w:after="0"/>
        <w:ind w:left="0"/>
        <w:jc w:val="both"/>
      </w:pPr>
      <w:r>
        <w:rPr>
          <w:rFonts w:ascii="Times New Roman"/>
          <w:b w:val="0"/>
          <w:i w:val="0"/>
          <w:color w:val="000000"/>
          <w:sz w:val="28"/>
        </w:rPr>
        <w:t>
      5) кохлеарлық имплант – ішкі құлақтың жоқ немесе зақымдалған есту рецепторларының функциясын атқаратын және бас миының есту орталығына электрлік импульстерге түрленген дыбыстық ақпарат беретін медициналық аспап;</w:t>
      </w:r>
    </w:p>
    <w:p>
      <w:pPr>
        <w:spacing w:after="0"/>
        <w:ind w:left="0"/>
        <w:jc w:val="both"/>
      </w:pPr>
      <w:r>
        <w:rPr>
          <w:rFonts w:ascii="Times New Roman"/>
          <w:b w:val="0"/>
          <w:i w:val="0"/>
          <w:color w:val="000000"/>
          <w:sz w:val="28"/>
        </w:rPr>
        <w:t>
      6) кохлеарлық имплантация – бұл естуді қалпына келтіруге және терең есту мүкістігі немесе саңыраулығы бар адамдарды әлеуметтік бейімдеуге бағытталған іс-шаралар жүйесін электродтық естуді протездеу түрі;</w:t>
      </w:r>
    </w:p>
    <w:p>
      <w:pPr>
        <w:spacing w:after="0"/>
        <w:ind w:left="0"/>
        <w:jc w:val="both"/>
      </w:pPr>
      <w:r>
        <w:rPr>
          <w:rFonts w:ascii="Times New Roman"/>
          <w:b w:val="0"/>
          <w:i w:val="0"/>
          <w:color w:val="000000"/>
          <w:sz w:val="28"/>
        </w:rPr>
        <w:t>
      7) кохлеарлық имплантқа арналған сөйлеу процессоры – кохлеарлық имплантқа берілетін механикалық табиғаттың дыбыс толқынын электрлік импульсқа айналдыратын күрделі электрондық медициналық құрылғы (бұдан әрі – сөйлеу процессоры);</w:t>
      </w:r>
    </w:p>
    <w:p>
      <w:pPr>
        <w:spacing w:after="0"/>
        <w:ind w:left="0"/>
        <w:jc w:val="both"/>
      </w:pPr>
      <w:r>
        <w:rPr>
          <w:rFonts w:ascii="Times New Roman"/>
          <w:b w:val="0"/>
          <w:i w:val="0"/>
          <w:color w:val="000000"/>
          <w:sz w:val="28"/>
        </w:rPr>
        <w:t>
      8) күрделі протездік-ортопедиялық құралдар – корсеттер, аппараттар, туторлар, жамбасты мүшелегендегі, қол мен аяқтың қысқа және ұзын тұқылдарындағы протездер, қатты бекітілетін протездер, ортопедиялық аяқ киім;</w:t>
      </w:r>
    </w:p>
    <w:p>
      <w:pPr>
        <w:spacing w:after="0"/>
        <w:ind w:left="0"/>
        <w:jc w:val="both"/>
      </w:pPr>
      <w:r>
        <w:rPr>
          <w:rFonts w:ascii="Times New Roman"/>
          <w:b w:val="0"/>
          <w:i w:val="0"/>
          <w:color w:val="000000"/>
          <w:sz w:val="28"/>
        </w:rPr>
        <w:t>
      9) проактивті көрсетілетін қызмет – көрсетілетін қызметті берушінің бастамасы бойынша көрсетілетін қызметті алушының өтінішісіз көрсетілетін мемлекеттік қызмет;</w:t>
      </w:r>
    </w:p>
    <w:p>
      <w:pPr>
        <w:spacing w:after="0"/>
        <w:ind w:left="0"/>
        <w:jc w:val="both"/>
      </w:pPr>
      <w:r>
        <w:rPr>
          <w:rFonts w:ascii="Times New Roman"/>
          <w:b w:val="0"/>
          <w:i w:val="0"/>
          <w:color w:val="000000"/>
          <w:sz w:val="28"/>
        </w:rPr>
        <w:t>
      10) протездік-ортопедиялық көмек – мүгедектігі бар адамдарды протездiк-ортопедиялық құралдармен қамтамасыз ету жөніндегі медициналық-техникалық көмектің мамандандырылған түрі және оларды пайдалануды үйрету;</w:t>
      </w:r>
    </w:p>
    <w:p>
      <w:pPr>
        <w:spacing w:after="0"/>
        <w:ind w:left="0"/>
        <w:jc w:val="both"/>
      </w:pPr>
      <w:r>
        <w:rPr>
          <w:rFonts w:ascii="Times New Roman"/>
          <w:b w:val="0"/>
          <w:i w:val="0"/>
          <w:color w:val="000000"/>
          <w:sz w:val="28"/>
        </w:rPr>
        <w:t>
      11) техникалық көмекші (компенсаторлық) құралдар (бұдан әрі – ТКҚ) – протездік-ортопедиялық құралдар – аяқ-қолдың жоқтығын немесе дененің басқа да мүшелерін алмастыратын, аурудың немесе денсаулыққазақым келудің салдарынан организмнің бұзылған немесе жоғалтқан функцияларының орнын толтыратын құралдар;</w:t>
      </w:r>
    </w:p>
    <w:p>
      <w:pPr>
        <w:spacing w:after="0"/>
        <w:ind w:left="0"/>
        <w:jc w:val="both"/>
      </w:pPr>
      <w:r>
        <w:rPr>
          <w:rFonts w:ascii="Times New Roman"/>
          <w:b w:val="0"/>
          <w:i w:val="0"/>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p>
      <w:pPr>
        <w:spacing w:after="0"/>
        <w:ind w:left="0"/>
        <w:jc w:val="both"/>
      </w:pPr>
      <w:r>
        <w:rPr>
          <w:rFonts w:ascii="Times New Roman"/>
          <w:b w:val="0"/>
          <w:i w:val="0"/>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p>
      <w:pPr>
        <w:spacing w:after="0"/>
        <w:ind w:left="0"/>
        <w:jc w:val="both"/>
      </w:pPr>
      <w:r>
        <w:rPr>
          <w:rFonts w:ascii="Times New Roman"/>
          <w:b w:val="0"/>
          <w:i w:val="0"/>
          <w:color w:val="000000"/>
          <w:sz w:val="28"/>
        </w:rPr>
        <w:t>
      міндетті гигиеналық құралдар – табиғи физиологиялық мұқтаждықтарды және қажеттіліктерді қанағаттандыруға арналған құралдар;</w:t>
      </w:r>
    </w:p>
    <w:p>
      <w:pPr>
        <w:spacing w:after="0"/>
        <w:ind w:left="0"/>
        <w:jc w:val="both"/>
      </w:pPr>
      <w:r>
        <w:rPr>
          <w:rFonts w:ascii="Times New Roman"/>
          <w:b w:val="0"/>
          <w:i w:val="0"/>
          <w:color w:val="000000"/>
          <w:sz w:val="28"/>
        </w:rPr>
        <w:t>
      12) ұсақ протездік-ортопедиялық құралдар – бандаждар, супинаторлар, пронаторлар, балалардың профилактикалық шалбарлары;</w:t>
      </w:r>
    </w:p>
    <w:p>
      <w:pPr>
        <w:spacing w:after="0"/>
        <w:ind w:left="0"/>
        <w:jc w:val="both"/>
      </w:pPr>
      <w:r>
        <w:rPr>
          <w:rFonts w:ascii="Times New Roman"/>
          <w:b w:val="0"/>
          <w:i w:val="0"/>
          <w:color w:val="000000"/>
          <w:sz w:val="28"/>
        </w:rPr>
        <w:t>
      13) арнаулы жүріп-тұру құралдары (бұдан әрі – кресло-арбалар) – мүгедектігі бар адамдардың жүріп-тұруын қамтамасыз ететін техникалық көмек түрі;</w:t>
      </w:r>
    </w:p>
    <w:p>
      <w:pPr>
        <w:spacing w:after="0"/>
        <w:ind w:left="0"/>
        <w:jc w:val="both"/>
      </w:pPr>
      <w:r>
        <w:rPr>
          <w:rFonts w:ascii="Times New Roman"/>
          <w:b w:val="0"/>
          <w:i w:val="0"/>
          <w:color w:val="000000"/>
          <w:sz w:val="28"/>
        </w:rPr>
        <w:t xml:space="preserve">
      14)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 </w:t>
      </w:r>
    </w:p>
    <w:p>
      <w:pPr>
        <w:spacing w:after="0"/>
        <w:ind w:left="0"/>
        <w:jc w:val="both"/>
      </w:pPr>
      <w:bookmarkStart w:id="12" w:name="z14"/>
      <w:r>
        <w:rPr>
          <w:rFonts w:ascii="Times New Roman"/>
          <w:b w:val="0"/>
          <w:i w:val="0"/>
          <w:color w:val="000000"/>
          <w:sz w:val="28"/>
        </w:rPr>
        <w:t>
      3. Мүгедектігі бар адамдарды, 1941 – 1945 жылдардағы Ұлы Отан соғысының қатысушылары (бұдан әрі – ҰОС қатысушылары) 1941 – 1945 жылдардағы Ұлы Отан соғысы кезеңінде жаралануы, контузия алуы, мертігуі немесе ауруға шалдығуы салдарынан мүгедектігі бар адамдарды (бұдан әрі – ҰОС мүгедектігі бар адамдары), сондай-ақ ҰОС мүгедектігі бар адамдарына теңестірілген адамдарды протездік-ортопедиялық көмекпен, ОТҚ және кресло-арбалармен қамтамасыз ету осы Қағидаларға 1-қосымшаға сәйкес нысан бойынша техникалық көмекші (компенсаторлық) құралдарды, арнаулы жүріп-тұру құралдарын беруге арналған өтініштің (бұдан әрі – өтініш) және осы Қағидаларға 2-қосымшаға сәйкес халықты әлеуметтік қорғау саласындағы уәкілетті органның аумақтық бөлімшесі протездік-ортопедиялық көмекті, техникалық көмекші (компенсаторлық) құралдарды және арнаулы жүріп-тұру құралдарын ұсынуға медициналық-әлеуметтік көрсетілімдер мен қарсы көрсетілімдерге сәйкес әзірлеген мүгедектігі бар адамдарды абилитациялаудың және оңалтудың жеке бағдарламасының (бұдан әрі – АОЖБ) әлеуметтік бөлігінің негізінде мемлекеттік бюджет қаражаты есебінен жүзеге асырылады.</w:t>
      </w:r>
    </w:p>
    <w:bookmarkEnd w:id="12"/>
    <w:p>
      <w:pPr>
        <w:spacing w:after="0"/>
        <w:ind w:left="0"/>
        <w:jc w:val="both"/>
      </w:pPr>
      <w:r>
        <w:rPr>
          <w:rFonts w:ascii="Times New Roman"/>
          <w:b w:val="0"/>
          <w:i w:val="0"/>
          <w:color w:val="000000"/>
          <w:sz w:val="28"/>
        </w:rPr>
        <w:t>
      ҰОС қатысушылары өтінішке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34 бұйрығына (Нормативтік құқықтық актілерді мемлекеттік тіркеу тізілімінде № 27505 болып тіркелген) сәйкес медициналық ұйымның дәрігерлік-консультативтік комиссиясының қорытындысын қоса береді.</w:t>
      </w:r>
    </w:p>
    <w:p>
      <w:pPr>
        <w:spacing w:after="0"/>
        <w:ind w:left="0"/>
        <w:jc w:val="both"/>
      </w:pPr>
      <w:bookmarkStart w:id="13" w:name="z15"/>
      <w:r>
        <w:rPr>
          <w:rFonts w:ascii="Times New Roman"/>
          <w:b w:val="0"/>
          <w:i w:val="0"/>
          <w:color w:val="000000"/>
          <w:sz w:val="28"/>
        </w:rPr>
        <w:t>
      4. ҰОС қатысушылары мен ҰОС мүгедектігі бар адамдары, сондай-ақ жеңілдіктер бойынша ҰОС мүгедектігі бар адамдарына теңестірілген адамдар, мүгедектігі бар адамдар немесе олардың заңды өкілдері не мүгедектігі бар адамнан протездік-ортопедиялық көмек, ОТҚ және кресло-арбалар ұсыну үшін құжаттарды ресімдеу құқығына сенімхат алған адамдар (бұдан әрі – өтініш беруші) тұрғылықты жері бойынша мемлекеттік қызметті көрсетуге қойылатын негізгі талаптар тізбесінде көрсетілген құжаттарды қоса бере отырып:</w:t>
      </w:r>
    </w:p>
    <w:bookmarkEnd w:id="13"/>
    <w:p>
      <w:pPr>
        <w:spacing w:after="0"/>
        <w:ind w:left="0"/>
        <w:jc w:val="both"/>
      </w:pPr>
      <w:r>
        <w:rPr>
          <w:rFonts w:ascii="Times New Roman"/>
          <w:b w:val="0"/>
          <w:i w:val="0"/>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0"/>
          <w:i w:val="0"/>
          <w:color w:val="000000"/>
          <w:sz w:val="28"/>
        </w:rPr>
        <w:t>
      2) Астана,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p>
      <w:pPr>
        <w:spacing w:after="0"/>
        <w:ind w:left="0"/>
        <w:jc w:val="both"/>
      </w:pPr>
      <w:r>
        <w:rPr>
          <w:rFonts w:ascii="Times New Roman"/>
          <w:b w:val="0"/>
          <w:i w:val="0"/>
          <w:color w:val="000000"/>
          <w:sz w:val="28"/>
        </w:rPr>
        <w:t>
      3) "электрондық үкімет" веб-порталы (бұдан әрі – веб-портал);</w:t>
      </w:r>
    </w:p>
    <w:p>
      <w:pPr>
        <w:spacing w:after="0"/>
        <w:ind w:left="0"/>
        <w:jc w:val="both"/>
      </w:pPr>
      <w:r>
        <w:rPr>
          <w:rFonts w:ascii="Times New Roman"/>
          <w:b w:val="0"/>
          <w:i w:val="0"/>
          <w:color w:val="000000"/>
          <w:sz w:val="28"/>
        </w:rPr>
        <w:t>
      4) ұялы байланыс абоненттік құрылғысы (бұдан әрі – абоненттік құрылғысы).</w:t>
      </w:r>
    </w:p>
    <w:p>
      <w:pPr>
        <w:spacing w:after="0"/>
        <w:ind w:left="0"/>
        <w:jc w:val="both"/>
      </w:pPr>
      <w:r>
        <w:rPr>
          <w:rFonts w:ascii="Times New Roman"/>
          <w:b w:val="0"/>
          <w:i w:val="0"/>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0"/>
          <w:i w:val="0"/>
          <w:color w:val="000000"/>
          <w:sz w:val="28"/>
        </w:rPr>
        <w:t>
      "Мүгедектігі бар адамдарға протездік-ортопедиялық көмекпен қамтамасыз етуге құжаттарды ресімдеу" проактивті қызмет көрсету тәртібі 2-тараудың 2-параграфында, "Мүгедектігі бар адамдарға техникалық қосымша (компенсаторлық) құралдармен қамтамасыз етуге құжаттарды ресімдеу" 4-тараудың 2-параграфында, "Мүгедектігі бар адамдарды жүріп-тұрудың арнайы құралдарымен қамтамасыз етуге құжаттарды ресімдеу" осы Қағидалардың 6-тарауының 2-параграфында көзделген.</w:t>
      </w:r>
    </w:p>
    <w:p>
      <w:pPr>
        <w:spacing w:after="0"/>
        <w:ind w:left="0"/>
        <w:jc w:val="both"/>
      </w:pPr>
      <w:r>
        <w:rPr>
          <w:rFonts w:ascii="Times New Roman"/>
          <w:b w:val="0"/>
          <w:i w:val="0"/>
          <w:color w:val="000000"/>
          <w:sz w:val="28"/>
        </w:rPr>
        <w:t>
      "Мүгедектігі бар адамдарға протездік-ортопедиялық көмекпен қамтамасыз етуге құжаттарды ресімдеу" мемлекеттік қызметін "электрондық үкімет" веб-порталы арқылы көрсету тәртібі 2-тараудың 3-параграфында, "Мүгедектігі бар адамдарға техникалық қосымша (компенсаторлық) құралдармен қамтамасыз етуге құжаттарды ресімдеу" 4-тараудың 3-параграфында, "Мүгедектігі бар адамдарды жүріп-тұрудың арнайы құралдарымен қамтамасыз етуге құжаттарды ресімдеу" осы Қағидалардың 6-тарауының 3-параграфында көзделген.</w:t>
      </w:r>
    </w:p>
    <w:p>
      <w:pPr>
        <w:spacing w:after="0"/>
        <w:ind w:left="0"/>
        <w:jc w:val="both"/>
      </w:pPr>
      <w:bookmarkStart w:id="14" w:name="z16"/>
      <w:r>
        <w:rPr>
          <w:rFonts w:ascii="Times New Roman"/>
          <w:b w:val="0"/>
          <w:i w:val="0"/>
          <w:color w:val="000000"/>
          <w:sz w:val="28"/>
        </w:rPr>
        <w:t>
      5.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14"/>
    <w:p>
      <w:pPr>
        <w:spacing w:after="0"/>
        <w:ind w:left="0"/>
        <w:jc w:val="both"/>
      </w:pPr>
      <w:r>
        <w:rPr>
          <w:rFonts w:ascii="Times New Roman"/>
          <w:b w:val="0"/>
          <w:i w:val="0"/>
          <w:color w:val="000000"/>
          <w:sz w:val="28"/>
        </w:rPr>
        <w:t>
      Протездік-ортопедиялық көмек, ОТҚ және кресло-арбалар ұсыну портал немесе мемлекеттік сатып алу арқылы жүзеге асырылады.</w:t>
      </w:r>
    </w:p>
    <w:p>
      <w:pPr>
        <w:spacing w:after="0"/>
        <w:ind w:left="0"/>
        <w:jc w:val="both"/>
      </w:pPr>
      <w:bookmarkStart w:id="15" w:name="z17"/>
      <w:r>
        <w:rPr>
          <w:rFonts w:ascii="Times New Roman"/>
          <w:b w:val="0"/>
          <w:i w:val="0"/>
          <w:color w:val="000000"/>
          <w:sz w:val="28"/>
        </w:rPr>
        <w:t>
      6. Протездік-ортопедиялық көмекпен, ОТҚ және кресло-арбалармен қамтамасыз ету осы Қағидаларға 3-қосымшаға сәйкес протездік-ортопедиялық құралдарды, техникалық көмекші (компенсаторлық) құралдарды, арнаулы жүріп-тұру құралдарын алған күннен бастап оларды ауыстыру мерзімдерін ескере отырып, "Е-собес" ААЖ-да бастапқы тіркелген өтінішке сәйкес АОЖБ іс-шарасын іске асыру мерзімі ішінде жүзеге асырылады.</w:t>
      </w:r>
    </w:p>
    <w:bookmarkEnd w:id="15"/>
    <w:p>
      <w:pPr>
        <w:spacing w:after="0"/>
        <w:ind w:left="0"/>
        <w:jc w:val="both"/>
      </w:pPr>
      <w:r>
        <w:rPr>
          <w:rFonts w:ascii="Times New Roman"/>
          <w:b w:val="0"/>
          <w:i w:val="0"/>
          <w:color w:val="000000"/>
          <w:sz w:val="28"/>
        </w:rPr>
        <w:t>
      Мүгедектігі бар адамға, ҰОС қатысушысына және ҰОС мүгедектігі бар адамына, сондай-ақ ҰОС мүгедектігі бар адамдарына теңестірілген адамға (бұдан әрі – алушы) "Е-собес" ААЖ-мен протездік-ортопедиялық құралдарды, ОТҚ және кресло-арбаларды ауыстыру мерзімдерін ескере отырып, кезекке қою үшін оларды ауыстыруға келісім беруге сұрау салумен смс-хабарлама жіберіледі.</w:t>
      </w:r>
    </w:p>
    <w:p>
      <w:pPr>
        <w:spacing w:after="0"/>
        <w:ind w:left="0"/>
        <w:jc w:val="both"/>
      </w:pPr>
      <w:r>
        <w:rPr>
          <w:rFonts w:ascii="Times New Roman"/>
          <w:b w:val="0"/>
          <w:i w:val="0"/>
          <w:color w:val="000000"/>
          <w:sz w:val="28"/>
        </w:rPr>
        <w:t>
      Алушы смс-хабарлама арқылы тиісті кодпен ауыстыруға немесе ауыстырудан бас тартуға келісімін растайды.</w:t>
      </w:r>
    </w:p>
    <w:p>
      <w:pPr>
        <w:spacing w:after="0"/>
        <w:ind w:left="0"/>
        <w:jc w:val="both"/>
      </w:pPr>
      <w:r>
        <w:rPr>
          <w:rFonts w:ascii="Times New Roman"/>
          <w:b w:val="0"/>
          <w:i w:val="0"/>
          <w:color w:val="000000"/>
          <w:sz w:val="28"/>
        </w:rPr>
        <w:t>
      Алушыдан келісім алған немесе алушыдан жауап болмаған кезде сұрау салу жіберілген күннен бастап үш жұмыс күні ішінде алушы протездік-ортопедиялық құралдарды, ОТҚ және кресло-арбаларды ауыстыруға кезекке енгізіледі.</w:t>
      </w:r>
    </w:p>
    <w:p>
      <w:pPr>
        <w:spacing w:after="0"/>
        <w:ind w:left="0"/>
        <w:jc w:val="both"/>
      </w:pPr>
      <w:bookmarkStart w:id="16" w:name="z18"/>
      <w:r>
        <w:rPr>
          <w:rFonts w:ascii="Times New Roman"/>
          <w:b w:val="0"/>
          <w:i w:val="0"/>
          <w:color w:val="000000"/>
          <w:sz w:val="28"/>
        </w:rPr>
        <w:t>
      7. Жұмыс берушінің кінәсінен жұмыста мертігуге ұшыраған немесе кәсіптік ауруға шалдыққан мүгедектігі бар адамға Қазақстан Республикасы Азаматтық кодексінің 937-бабына (Ерекше бөлім) сәйкес протездік-ортопедиялық көмекпен, ОТҚ және кресло-арбалармен жұмыс берушінің қаражаты есебінен АОЖБ-ға сәйкес қамтамасыз етіледі.</w:t>
      </w:r>
    </w:p>
    <w:bookmarkEnd w:id="16"/>
    <w:p>
      <w:pPr>
        <w:spacing w:after="0"/>
        <w:ind w:left="0"/>
        <w:jc w:val="both"/>
      </w:pPr>
      <w:bookmarkStart w:id="17" w:name="z19"/>
      <w:r>
        <w:rPr>
          <w:rFonts w:ascii="Times New Roman"/>
          <w:b w:val="0"/>
          <w:i w:val="0"/>
          <w:color w:val="000000"/>
          <w:sz w:val="28"/>
        </w:rPr>
        <w:t>
      8. Жұмыс беруші-дара кәсіпкердің қызметі тоқтатылған немесе заңды тұлға таратылған, сондай-ақ оны банкрот деп тану туралы сот шешімі заңды күшіне енген кезде жұмыс берушінің кінәсінен жұмыста мертігуге ұшыраған немесе кәсіптік ауруға шалдыққан мүгедектігі бар адамдарға протездік-ортопедиялық көмек, ОТҚ және кресло-арбалар Кодекстің 162-бабының 5-тармағына сәйкес мемлекеттік бюджет қаражаты есебінен беріледі.</w:t>
      </w:r>
    </w:p>
    <w:bookmarkEnd w:id="17"/>
    <w:p>
      <w:pPr>
        <w:spacing w:after="0"/>
        <w:ind w:left="0"/>
        <w:jc w:val="both"/>
      </w:pPr>
      <w:bookmarkStart w:id="18" w:name="z20"/>
      <w:r>
        <w:rPr>
          <w:rFonts w:ascii="Times New Roman"/>
          <w:b w:val="0"/>
          <w:i w:val="0"/>
          <w:color w:val="000000"/>
          <w:sz w:val="28"/>
        </w:rPr>
        <w:t>
      9. Мүгедектігі бар адамдарға берілген ОТҚ кресло-арбаларды сату және басқа адамға беруге жатпайды.</w:t>
      </w:r>
    </w:p>
    <w:bookmarkEnd w:id="18"/>
    <w:p>
      <w:pPr>
        <w:spacing w:after="0"/>
        <w:ind w:left="0"/>
        <w:jc w:val="both"/>
      </w:pPr>
      <w:bookmarkStart w:id="19" w:name="z21"/>
      <w:r>
        <w:rPr>
          <w:rFonts w:ascii="Times New Roman"/>
          <w:b w:val="0"/>
          <w:i w:val="0"/>
          <w:color w:val="000000"/>
          <w:sz w:val="28"/>
        </w:rPr>
        <w:t>
      10. Уәкілетті мемлекеттік орган Қағидаларға өзгерістер және (немесе) толықтырулар енгізілген күннен бастап 3 (үш) жұмыс күні ішінде оларды өзектендіреді және көрсетілетін қызметті берушілерге, Бірыңғай байланыс орталығына, Мемлекеттік корпорацияға, "электрондық үкіметтің" ақпараттық-коммуникациялық инфрақұрылым операторына жолдайды.</w:t>
      </w:r>
    </w:p>
    <w:bookmarkEnd w:id="19"/>
    <w:p>
      <w:pPr>
        <w:spacing w:after="0"/>
        <w:ind w:left="0"/>
        <w:jc w:val="left"/>
      </w:pPr>
      <w:bookmarkStart w:id="20" w:name="z22"/>
      <w:r>
        <w:rPr>
          <w:rFonts w:ascii="Times New Roman"/>
          <w:b/>
          <w:i w:val="0"/>
          <w:color w:val="000000"/>
        </w:rPr>
        <w:t xml:space="preserve"> 2-тарау. "Мүгедектігі бар адамдарға протездік-ортопедиялық көмекпен қамтамасыз етуге құжаттарды ресімдеу" мемлекеттік қызметін көрсету тәртібі</w:t>
      </w:r>
    </w:p>
    <w:bookmarkEnd w:id="20"/>
    <w:p>
      <w:pPr>
        <w:spacing w:after="0"/>
        <w:ind w:left="0"/>
        <w:jc w:val="left"/>
      </w:pPr>
      <w:bookmarkStart w:id="21" w:name="z23"/>
      <w:r>
        <w:rPr>
          <w:rFonts w:ascii="Times New Roman"/>
          <w:b/>
          <w:i w:val="0"/>
          <w:color w:val="000000"/>
        </w:rPr>
        <w:t xml:space="preserve"> 1-параграф. Мемлекеттік корпорация, қалалық басқармалар, жұмыспен қамту бөлімдері арқылы өтініш негізінде "Мүгедектігі бар адамдарға протездік-ортопедиялық көмекпен қамтамасыз етуге құжаттарды ресімдеу" мемлекеттік қызметін көрсету тәртібі</w:t>
      </w:r>
    </w:p>
    <w:bookmarkEnd w:id="21"/>
    <w:p>
      <w:pPr>
        <w:spacing w:after="0"/>
        <w:ind w:left="0"/>
        <w:jc w:val="both"/>
      </w:pPr>
      <w:bookmarkStart w:id="22" w:name="z24"/>
      <w:r>
        <w:rPr>
          <w:rFonts w:ascii="Times New Roman"/>
          <w:b w:val="0"/>
          <w:i w:val="0"/>
          <w:color w:val="000000"/>
          <w:sz w:val="28"/>
        </w:rPr>
        <w:t>
      11. Осы Қағидаларға 4-қосымшаға сәйкес "Мүгедектігі бар адамдарды протездік-ортопедиялық көмекпен қамтамасыз етуге құжаттарды ресімдеу" мемлекеттік қызметін (бұдан әрі – мемлекеттік қызметті көрсетуге қойылатын негізгі талаптар тізбесі) алу үшін өтініш беруші "Жеке басты куәландыратын құжаттар туралы" Қазақстан Республикасы Заңына сәйкес ұсынылатын, мүгедектігі бар адамның тұрғылықты жері бойынша Мемлекеттік корпорацияға, қалалық басқармаға, жұмыспен қамту бөліміне өтінішпен және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22"/>
    <w:p>
      <w:pPr>
        <w:spacing w:after="0"/>
        <w:ind w:left="0"/>
        <w:jc w:val="both"/>
      </w:pPr>
      <w:bookmarkStart w:id="23" w:name="z25"/>
      <w:r>
        <w:rPr>
          <w:rFonts w:ascii="Times New Roman"/>
          <w:b w:val="0"/>
          <w:i w:val="0"/>
          <w:color w:val="000000"/>
          <w:sz w:val="28"/>
        </w:rPr>
        <w:t>
      12. Мемлекеттік корпорацияның, қалалық басқарманың, жұмыспен қамту бөлімінің жауапты қызметкерлері өтінішті қабылдау кезінде:</w:t>
      </w:r>
    </w:p>
    <w:bookmarkEnd w:id="23"/>
    <w:p>
      <w:pPr>
        <w:spacing w:after="0"/>
        <w:ind w:left="0"/>
        <w:jc w:val="both"/>
      </w:pPr>
      <w:r>
        <w:rPr>
          <w:rFonts w:ascii="Times New Roman"/>
          <w:b w:val="0"/>
          <w:i w:val="0"/>
          <w:color w:val="000000"/>
          <w:sz w:val="28"/>
        </w:rPr>
        <w:t>
      1) жеке басты куәландыратын құжат туралы немесе цифрлық құжаттар сервисінен алынған электрондық құжат туралы (сәйкестендіру үшін);</w:t>
      </w:r>
    </w:p>
    <w:p>
      <w:pPr>
        <w:spacing w:after="0"/>
        <w:ind w:left="0"/>
        <w:jc w:val="both"/>
      </w:pPr>
      <w:r>
        <w:rPr>
          <w:rFonts w:ascii="Times New Roman"/>
          <w:b w:val="0"/>
          <w:i w:val="0"/>
          <w:color w:val="000000"/>
          <w:sz w:val="28"/>
        </w:rPr>
        <w:t>
      2) мүгедектікті белгілеу туралы;</w:t>
      </w:r>
    </w:p>
    <w:p>
      <w:pPr>
        <w:spacing w:after="0"/>
        <w:ind w:left="0"/>
        <w:jc w:val="both"/>
      </w:pPr>
      <w:r>
        <w:rPr>
          <w:rFonts w:ascii="Times New Roman"/>
          <w:b w:val="0"/>
          <w:i w:val="0"/>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p>
      <w:pPr>
        <w:spacing w:after="0"/>
        <w:ind w:left="0"/>
        <w:jc w:val="both"/>
      </w:pPr>
      <w:r>
        <w:rPr>
          <w:rFonts w:ascii="Times New Roman"/>
          <w:b w:val="0"/>
          <w:i w:val="0"/>
          <w:color w:val="000000"/>
          <w:sz w:val="28"/>
        </w:rPr>
        <w:t>
      Жұмыста мертігуге ұшыраған немесе кәсіптік ауруға шалдыққан мүгедектігі бар адамдар протездік-ортопедиялық көмек алуға өтініш берген кезде:</w:t>
      </w:r>
    </w:p>
    <w:p>
      <w:pPr>
        <w:spacing w:after="0"/>
        <w:ind w:left="0"/>
        <w:jc w:val="both"/>
      </w:pPr>
      <w:r>
        <w:rPr>
          <w:rFonts w:ascii="Times New Roman"/>
          <w:b w:val="0"/>
          <w:i w:val="0"/>
          <w:color w:val="000000"/>
          <w:sz w:val="28"/>
        </w:rPr>
        <w:t>
      1) өндірістегі мүгедектікке алып келген жазатайым оқиға туралы;</w:t>
      </w:r>
    </w:p>
    <w:p>
      <w:pPr>
        <w:spacing w:after="0"/>
        <w:ind w:left="0"/>
        <w:jc w:val="both"/>
      </w:pPr>
      <w:r>
        <w:rPr>
          <w:rFonts w:ascii="Times New Roman"/>
          <w:b w:val="0"/>
          <w:i w:val="0"/>
          <w:color w:val="000000"/>
          <w:sz w:val="28"/>
        </w:rPr>
        <w:t>
      2) кінәсінен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0"/>
          <w:i w:val="0"/>
          <w:color w:val="000000"/>
          <w:sz w:val="28"/>
        </w:rPr>
        <w:t>
      ҰОС қатысушылары, ҰОC мүгедектігі бар адамдары өтінішке ҰОC қатысушылар, ҰОC мүгедектігі бар адамдар немесе ҰОC мүгедектігі бар адамға теңестірілген адам куәлігін қоса береді.</w:t>
      </w:r>
    </w:p>
    <w:p>
      <w:pPr>
        <w:spacing w:after="0"/>
        <w:ind w:left="0"/>
        <w:jc w:val="both"/>
      </w:pPr>
      <w:r>
        <w:rPr>
          <w:rFonts w:ascii="Times New Roman"/>
          <w:b w:val="0"/>
          <w:i w:val="0"/>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0"/>
          <w:i w:val="0"/>
          <w:color w:val="000000"/>
          <w:sz w:val="28"/>
        </w:rPr>
        <w:t>
      Ұсынылған түпнұсқалармен сәйкестендіргеннен кейін құжаттардың көшірмелерін өтінішті қабылдаған жауапты қызметкер тиісті құжаттардың қабылданғаны туралы қолхатқа немесе осы Қағидалардың 13-тармағына сәйкес берілетін талонға белгі қою арқылы куәландырады, содан кейін құжаттардың түпнұсқалары өтініш берушіге қайтарылады.</w:t>
      </w:r>
    </w:p>
    <w:p>
      <w:pPr>
        <w:spacing w:after="0"/>
        <w:ind w:left="0"/>
        <w:jc w:val="both"/>
      </w:pPr>
      <w:bookmarkStart w:id="24" w:name="z26"/>
      <w:r>
        <w:rPr>
          <w:rFonts w:ascii="Times New Roman"/>
          <w:b w:val="0"/>
          <w:i w:val="0"/>
          <w:color w:val="000000"/>
          <w:sz w:val="28"/>
        </w:rPr>
        <w:t>
      13. Құжаттарды беру кезінде өтініш берушіге:</w:t>
      </w:r>
    </w:p>
    <w:bookmarkEnd w:id="24"/>
    <w:p>
      <w:pPr>
        <w:spacing w:after="0"/>
        <w:ind w:left="0"/>
        <w:jc w:val="both"/>
      </w:pPr>
      <w:r>
        <w:rPr>
          <w:rFonts w:ascii="Times New Roman"/>
          <w:b w:val="0"/>
          <w:i w:val="0"/>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0"/>
          <w:i w:val="0"/>
          <w:color w:val="000000"/>
          <w:sz w:val="28"/>
        </w:rPr>
        <w:t xml:space="preserve">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 </w:t>
      </w:r>
    </w:p>
    <w:p>
      <w:pPr>
        <w:spacing w:after="0"/>
        <w:ind w:left="0"/>
        <w:jc w:val="both"/>
      </w:pPr>
      <w:bookmarkStart w:id="25" w:name="z27"/>
      <w:r>
        <w:rPr>
          <w:rFonts w:ascii="Times New Roman"/>
          <w:b w:val="0"/>
          <w:i w:val="0"/>
          <w:color w:val="000000"/>
          <w:sz w:val="28"/>
        </w:rPr>
        <w:t>
      14. Өтініш беруші осы Қағидаларға 4-қосымшаға сәйкес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5-қосымшаға сәйкес нысан бойынша құжаттарды қабылдаудан бас тарту туралы қолхат береді.</w:t>
      </w:r>
    </w:p>
    <w:bookmarkEnd w:id="25"/>
    <w:p>
      <w:pPr>
        <w:spacing w:after="0"/>
        <w:ind w:left="0"/>
        <w:jc w:val="both"/>
      </w:pPr>
      <w:bookmarkStart w:id="26" w:name="z28"/>
      <w:r>
        <w:rPr>
          <w:rFonts w:ascii="Times New Roman"/>
          <w:b w:val="0"/>
          <w:i w:val="0"/>
          <w:color w:val="000000"/>
          <w:sz w:val="28"/>
        </w:rPr>
        <w:t>
      15. Осы Қағидаларға 4-қосымшаға сәйкес Мемлекеттік қызметті көрсетуге қойылатын негізгі талаптар тізбесінің 8-тармағында көрсетілген құжаттар сәйкес келген жағдайда, қалалық басқарма, жұмыспен қамту бөлімі бес жұмыс күні ішінде құжаттарды қарайды.</w:t>
      </w:r>
    </w:p>
    <w:bookmarkEnd w:id="26"/>
    <w:p>
      <w:pPr>
        <w:spacing w:after="0"/>
        <w:ind w:left="0"/>
        <w:jc w:val="both"/>
      </w:pPr>
      <w:r>
        <w:rPr>
          <w:rFonts w:ascii="Times New Roman"/>
          <w:b w:val="0"/>
          <w:i w:val="0"/>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0"/>
          <w:i w:val="0"/>
          <w:color w:val="000000"/>
          <w:sz w:val="28"/>
        </w:rPr>
        <w:t>
      Осы Қағидаларға 4-қосымшаға сәйкес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Қазақстан Республикасы Әкімшілік рәсімдік-процестік кодексінің (бұдан әрі – ӘРПК) 73-бабына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0"/>
          <w:i w:val="0"/>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0"/>
          <w:i w:val="0"/>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0"/>
          <w:i w:val="0"/>
          <w:color w:val="000000"/>
          <w:sz w:val="28"/>
        </w:rPr>
        <w:t>
      Мемлекеттік корпорация өтініш берушіні мемлекеттік қызметті көрсету нәтижелері туралы өтініш берушінің абоненттік құрылғысына смс-хабарлама беру арқылы хабардар етеді.</w:t>
      </w:r>
    </w:p>
    <w:p>
      <w:pPr>
        <w:spacing w:after="0"/>
        <w:ind w:left="0"/>
        <w:jc w:val="both"/>
      </w:pPr>
      <w:r>
        <w:rPr>
          <w:rFonts w:ascii="Times New Roman"/>
          <w:b w:val="0"/>
          <w:i w:val="0"/>
          <w:color w:val="000000"/>
          <w:sz w:val="28"/>
        </w:rPr>
        <w:t xml:space="preserve">
      Қалалық басқармадан, жұмыспен қамту бөлімінен хабарлама алғаннан кейін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 </w:t>
      </w:r>
    </w:p>
    <w:p>
      <w:pPr>
        <w:spacing w:after="0"/>
        <w:ind w:left="0"/>
        <w:jc w:val="both"/>
      </w:pPr>
      <w:bookmarkStart w:id="27" w:name="z29"/>
      <w:r>
        <w:rPr>
          <w:rFonts w:ascii="Times New Roman"/>
          <w:b w:val="0"/>
          <w:i w:val="0"/>
          <w:color w:val="000000"/>
          <w:sz w:val="28"/>
        </w:rPr>
        <w:t>
      16. Мемлекеттік қызметті көрсету нәтижесі туралы осы Қағидаларға 6-қосымшаға сәйкес нысан бойынша беріледі.</w:t>
      </w:r>
    </w:p>
    <w:bookmarkEnd w:id="27"/>
    <w:p>
      <w:pPr>
        <w:spacing w:after="0"/>
        <w:ind w:left="0"/>
        <w:jc w:val="both"/>
      </w:pPr>
      <w:bookmarkStart w:id="28" w:name="z30"/>
      <w:r>
        <w:rPr>
          <w:rFonts w:ascii="Times New Roman"/>
          <w:b w:val="0"/>
          <w:i w:val="0"/>
          <w:color w:val="000000"/>
          <w:sz w:val="28"/>
        </w:rPr>
        <w:t>
      17. Қалалық басқармалардың, жұмыспен қамту бөлімдерінің және (немесе) олардың лауазымды адамдарының, Мемлекеттік корпорация қызметкерлерінің мемлекеттік қызметті көрсету мәселелері бойынша шешімдеріне, әрекеттеріне (әрекетсіздігіне) шағымдану:</w:t>
      </w:r>
    </w:p>
    <w:bookmarkEnd w:id="28"/>
    <w:p>
      <w:pPr>
        <w:spacing w:after="0"/>
        <w:ind w:left="0"/>
        <w:jc w:val="both"/>
      </w:pPr>
      <w:r>
        <w:rPr>
          <w:rFonts w:ascii="Times New Roman"/>
          <w:b w:val="0"/>
          <w:i w:val="0"/>
          <w:color w:val="000000"/>
          <w:sz w:val="28"/>
        </w:rPr>
        <w:t>
      1) қалалық басқармалардың, жұмыспен қамту бөлімдерінің және (немесе) олардың лауазымды адамдарының әрекетіне (әрекетсіздігіне) шағым осы Қағидаларға 4-қосымшаға сәйкес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0"/>
          <w:i w:val="0"/>
          <w:color w:val="000000"/>
          <w:sz w:val="28"/>
        </w:rPr>
        <w:t>
      2) Мемлекеттік корпорация қызметкерінің әрекетіне (әрекетсіздігіне) шағым осы Қағидаларға 4-қосымшаға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0"/>
          <w:i w:val="0"/>
          <w:color w:val="000000"/>
          <w:sz w:val="28"/>
        </w:rPr>
        <w:t>
      Қалалық басқармаға, жұмыспен қамту бөліміне және Мемлекеттік корпорацияға келіп түскен шағым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 Қазақстан Республикасы Бас Прокурорының 2023 жылғы 4 қаңтардағы № 4 бұйрығымен (Нормативтік құқықтық актілерді мемлекеттік тіркеу тізілімінде № 31679 болып тіркелген) (бұдан әрі – № 4 бұйрық) бекітілген тәртіппен "Электрондық өтініштер" ақпараттық-талдау жүйесінде (бұдан әрі – "Электрондық өтініштер" АТЖ) тіркелуге тиіс.</w:t>
      </w:r>
    </w:p>
    <w:p>
      <w:pPr>
        <w:spacing w:after="0"/>
        <w:ind w:left="0"/>
        <w:jc w:val="both"/>
      </w:pPr>
      <w:r>
        <w:rPr>
          <w:rFonts w:ascii="Times New Roman"/>
          <w:b w:val="0"/>
          <w:i w:val="0"/>
          <w:color w:val="000000"/>
          <w:sz w:val="28"/>
        </w:rPr>
        <w:t>
      Шағымды тіркеу ӘРПК 64-бабының 3-бөлігінде көзделген мерзімдерде жүргізіледі.</w:t>
      </w:r>
    </w:p>
    <w:p>
      <w:pPr>
        <w:spacing w:after="0"/>
        <w:ind w:left="0"/>
        <w:jc w:val="both"/>
      </w:pPr>
      <w:r>
        <w:rPr>
          <w:rFonts w:ascii="Times New Roman"/>
          <w:b w:val="0"/>
          <w:i w:val="0"/>
          <w:color w:val="000000"/>
          <w:sz w:val="28"/>
        </w:rPr>
        <w:t xml:space="preserve">
      "Электрондық өтініштер" АТЖ-да тіркегеннен кейін әрбір шағым бойынша өтініш берушіге күні мен уақытын, шағым қабылдаған адамның тегі мен аты-жөні, лауазымын көрсете отырып, № 4 бұйрықпен бекітілген нысан бойынша талон беріледі. </w:t>
      </w:r>
    </w:p>
    <w:p>
      <w:pPr>
        <w:spacing w:after="0"/>
        <w:ind w:left="0"/>
        <w:jc w:val="both"/>
      </w:pPr>
      <w:r>
        <w:rPr>
          <w:rFonts w:ascii="Times New Roman"/>
          <w:b w:val="0"/>
          <w:i w:val="0"/>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0"/>
          <w:i w:val="0"/>
          <w:color w:val="000000"/>
          <w:sz w:val="28"/>
        </w:rPr>
        <w:t>
      Мемлекеттік корпорацияның, қалалық басқарманың және жұмыспен қамту бөлімінің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0"/>
          <w:i w:val="0"/>
          <w:color w:val="000000"/>
          <w:sz w:val="28"/>
        </w:rPr>
        <w:t>
      Бұл ретте, Мемлекеттік корпорация, қалалық басқармалар және жұмыспен қамту бөлімі және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0"/>
          <w:i w:val="0"/>
          <w:color w:val="000000"/>
          <w:sz w:val="28"/>
        </w:rPr>
        <w:t>
      Қалалық басқармалардың, жұмыспен қамту бөлімдерінің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0"/>
          <w:i w:val="0"/>
          <w:color w:val="000000"/>
          <w:sz w:val="28"/>
        </w:rPr>
        <w:t>
      Көрсетілген мемлекеттік қызметті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0"/>
          <w:i w:val="0"/>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0"/>
          <w:i w:val="0"/>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p>
      <w:pPr>
        <w:spacing w:after="0"/>
        <w:ind w:left="0"/>
        <w:jc w:val="left"/>
      </w:pPr>
      <w:bookmarkStart w:id="29" w:name="z31"/>
      <w:r>
        <w:rPr>
          <w:rFonts w:ascii="Times New Roman"/>
          <w:b/>
          <w:i w:val="0"/>
          <w:color w:val="000000"/>
        </w:rPr>
        <w:t xml:space="preserve"> 2-параграф. "Мүгедектігі бар адамдарға протездік-ортопедиялық көмекпен қамтамасыз етуге құжаттарды ресімдеу" проактивті мемлекеттік қызметін көрсету тәртібі</w:t>
      </w:r>
    </w:p>
    <w:bookmarkEnd w:id="29"/>
    <w:p>
      <w:pPr>
        <w:spacing w:after="0"/>
        <w:ind w:left="0"/>
        <w:jc w:val="both"/>
      </w:pPr>
      <w:bookmarkStart w:id="30" w:name="z32"/>
      <w:r>
        <w:rPr>
          <w:rFonts w:ascii="Times New Roman"/>
          <w:b w:val="0"/>
          <w:i w:val="0"/>
          <w:color w:val="000000"/>
          <w:sz w:val="28"/>
        </w:rPr>
        <w:t>
      18. Кодекстің 12-бабы 5) тармақшасының жиырма екінші абзацына сәйкес уәкілетті орган бекіткен Медициналық-әлеуметтік сараптама жүргізу қағидаларына (бұдан әрі – МӘС Қағидалары) сәйкес жеке көмекшінің қызметтерін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құрылғысына мемлекеттік қызметті көрсетуге сұрау салумен смс-хабарлама жіберуге бастамашылық жасалады.</w:t>
      </w:r>
    </w:p>
    <w:bookmarkEnd w:id="30"/>
    <w:p>
      <w:pPr>
        <w:spacing w:after="0"/>
        <w:ind w:left="0"/>
        <w:jc w:val="both"/>
      </w:pPr>
      <w:r>
        <w:rPr>
          <w:rFonts w:ascii="Times New Roman"/>
          <w:b w:val="0"/>
          <w:i w:val="0"/>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p>
      <w:pPr>
        <w:spacing w:after="0"/>
        <w:ind w:left="0"/>
        <w:jc w:val="both"/>
      </w:pPr>
      <w:bookmarkStart w:id="31" w:name="z33"/>
      <w:r>
        <w:rPr>
          <w:rFonts w:ascii="Times New Roman"/>
          <w:b w:val="0"/>
          <w:i w:val="0"/>
          <w:color w:val="000000"/>
          <w:sz w:val="28"/>
        </w:rPr>
        <w:t>
      19.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31"/>
    <w:p>
      <w:pPr>
        <w:spacing w:after="0"/>
        <w:ind w:left="0"/>
        <w:jc w:val="both"/>
      </w:pPr>
      <w:r>
        <w:rPr>
          <w:rFonts w:ascii="Times New Roman"/>
          <w:b w:val="0"/>
          <w:i w:val="0"/>
          <w:color w:val="000000"/>
          <w:sz w:val="28"/>
        </w:rPr>
        <w:t>
      Проактивті қызмет арқылы протездік-ортопедиялық көмекті ұсыну үшін құжаттарды рәсімдеуге өтініш берген күн осы қызметті ұсынуға құжаттарды рәсімдеуге келісім алған күн болып саналады.</w:t>
      </w:r>
    </w:p>
    <w:p>
      <w:pPr>
        <w:spacing w:after="0"/>
        <w:ind w:left="0"/>
        <w:jc w:val="both"/>
      </w:pPr>
      <w:r>
        <w:rPr>
          <w:rFonts w:ascii="Times New Roman"/>
          <w:b w:val="0"/>
          <w:i w:val="0"/>
          <w:color w:val="000000"/>
          <w:sz w:val="28"/>
        </w:rPr>
        <w:t xml:space="preserve">
      Қызметті көрсету мерзімі келісу түскен күннен бастап бес жұмыс күнін құрайды. </w:t>
      </w:r>
    </w:p>
    <w:p>
      <w:pPr>
        <w:spacing w:after="0"/>
        <w:ind w:left="0"/>
        <w:jc w:val="both"/>
      </w:pPr>
      <w:bookmarkStart w:id="32" w:name="z34"/>
      <w:r>
        <w:rPr>
          <w:rFonts w:ascii="Times New Roman"/>
          <w:b w:val="0"/>
          <w:i w:val="0"/>
          <w:color w:val="000000"/>
          <w:sz w:val="28"/>
        </w:rPr>
        <w:t>
      20.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құрылғысына Мемлекеттік корпорацияға, қалалық басқармаға, жұмыспен қамту бөліміне жүгіну себебі мен қажеттілігін көрсете отырып, протездік-ортопедиялық көмек ұсыну үшін құжаттарды ресімдеудің мүмкін еместігі туралы смс-хабарлама жіберіледі.</w:t>
      </w:r>
    </w:p>
    <w:bookmarkEnd w:id="32"/>
    <w:p>
      <w:pPr>
        <w:spacing w:after="0"/>
        <w:ind w:left="0"/>
        <w:jc w:val="both"/>
      </w:pPr>
      <w:bookmarkStart w:id="33" w:name="z35"/>
      <w:r>
        <w:rPr>
          <w:rFonts w:ascii="Times New Roman"/>
          <w:b w:val="0"/>
          <w:i w:val="0"/>
          <w:color w:val="000000"/>
          <w:sz w:val="28"/>
        </w:rPr>
        <w:t>
      21. Көрсетілетін қызметті алушы проактивті қызмет көрсетуден бас тартқан кезде көрсетілетін қызметті алушының абоненттік құрылғысына "Е-Собес" ААЖ-дан санаторий-курорттық емдеуді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33"/>
    <w:p>
      <w:pPr>
        <w:spacing w:after="0"/>
        <w:ind w:left="0"/>
        <w:jc w:val="both"/>
      </w:pPr>
      <w:bookmarkStart w:id="34" w:name="z36"/>
      <w:r>
        <w:rPr>
          <w:rFonts w:ascii="Times New Roman"/>
          <w:b w:val="0"/>
          <w:i w:val="0"/>
          <w:color w:val="000000"/>
          <w:sz w:val="28"/>
        </w:rPr>
        <w:t>
      22. Көрсетілетін қызметті алушының проактивті қызмет көрсетуге келісімін алу кезінде қалалық басқарманың, жұмыспен қамту бөлімінің маманы</w:t>
      </w:r>
    </w:p>
    <w:bookmarkEnd w:id="34"/>
    <w:p>
      <w:pPr>
        <w:spacing w:after="0"/>
        <w:ind w:left="0"/>
        <w:jc w:val="both"/>
      </w:pPr>
      <w:r>
        <w:rPr>
          <w:rFonts w:ascii="Times New Roman"/>
          <w:b w:val="0"/>
          <w:i w:val="0"/>
          <w:color w:val="000000"/>
          <w:sz w:val="28"/>
        </w:rPr>
        <w:t>
      "Е-Собес" ААЖ көрсетілетін қызметті алушыны оның абоненттік құрылғысына смс-хабарлама арқылы протездік-ортопедиялық көмек ұсыну үшін құжаттарды ресімдеу жөнінде қабылданған шешім туралы хабардар етеді.</w:t>
      </w:r>
    </w:p>
    <w:p>
      <w:pPr>
        <w:spacing w:after="0"/>
        <w:ind w:left="0"/>
        <w:jc w:val="both"/>
      </w:pPr>
      <w:bookmarkStart w:id="35" w:name="z37"/>
      <w:r>
        <w:rPr>
          <w:rFonts w:ascii="Times New Roman"/>
          <w:b w:val="0"/>
          <w:i w:val="0"/>
          <w:color w:val="000000"/>
          <w:sz w:val="28"/>
        </w:rPr>
        <w:t>
      23. Көрсетілетін қызметті алушыға жіберілген смс-хабарламалар осы Қағидаларға 7-қосымшаға сәйкес нысан бойынша смс-хабарламалар электрондық журналында тіркеледі.</w:t>
      </w:r>
    </w:p>
    <w:bookmarkEnd w:id="35"/>
    <w:p>
      <w:pPr>
        <w:spacing w:after="0"/>
        <w:ind w:left="0"/>
        <w:jc w:val="both"/>
      </w:pPr>
      <w:bookmarkStart w:id="36" w:name="z38"/>
      <w:r>
        <w:rPr>
          <w:rFonts w:ascii="Times New Roman"/>
          <w:b w:val="0"/>
          <w:i w:val="0"/>
          <w:color w:val="000000"/>
          <w:sz w:val="28"/>
        </w:rPr>
        <w:t xml:space="preserve">
      24. Протездік-ортопедиялық көмекті проактивті қызмет арқылы ұсыну үшін құжаттарды рәсімдеу кезінде осы Қағидаларға 4-қосымшаға сәйкес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 </w:t>
      </w:r>
    </w:p>
    <w:bookmarkEnd w:id="36"/>
    <w:p>
      <w:pPr>
        <w:spacing w:after="0"/>
        <w:ind w:left="0"/>
        <w:jc w:val="left"/>
      </w:pPr>
      <w:bookmarkStart w:id="37" w:name="z39"/>
      <w:r>
        <w:rPr>
          <w:rFonts w:ascii="Times New Roman"/>
          <w:b/>
          <w:i w:val="0"/>
          <w:color w:val="000000"/>
        </w:rPr>
        <w:t xml:space="preserve"> 3-параграф. Веб-порталы арқылы "Мүгедектігі бар адамдарға протездік-ортопедиялық көмекпен қамтамасыз етуге құжаттарды ресімдеу" мемлекеттік қызметін көрсету тәртібі</w:t>
      </w:r>
    </w:p>
    <w:bookmarkEnd w:id="37"/>
    <w:p>
      <w:pPr>
        <w:spacing w:after="0"/>
        <w:ind w:left="0"/>
        <w:jc w:val="both"/>
      </w:pPr>
      <w:bookmarkStart w:id="38" w:name="z40"/>
      <w:r>
        <w:rPr>
          <w:rFonts w:ascii="Times New Roman"/>
          <w:b w:val="0"/>
          <w:i w:val="0"/>
          <w:color w:val="000000"/>
          <w:sz w:val="28"/>
        </w:rPr>
        <w:t>
      25. Мемлекеттік қызметті алу үшін өтініш беруші қалалық басқармаға, жұмыспен қамту бөліміне өтінішті осы Қағидаларға 1-қосымшаға сәйкес нысан бойынша веб-портал арқылы жолдайды.</w:t>
      </w:r>
    </w:p>
    <w:bookmarkEnd w:id="38"/>
    <w:p>
      <w:pPr>
        <w:spacing w:after="0"/>
        <w:ind w:left="0"/>
        <w:jc w:val="both"/>
      </w:pPr>
      <w:r>
        <w:rPr>
          <w:rFonts w:ascii="Times New Roman"/>
          <w:b w:val="0"/>
          <w:i w:val="0"/>
          <w:color w:val="000000"/>
          <w:sz w:val="28"/>
        </w:rPr>
        <w:t>
      Өтініш "электрондық үкімет" шлюзі арқылы берілген кезде:</w:t>
      </w:r>
    </w:p>
    <w:p>
      <w:pPr>
        <w:spacing w:after="0"/>
        <w:ind w:left="0"/>
        <w:jc w:val="both"/>
      </w:pPr>
      <w:r>
        <w:rPr>
          <w:rFonts w:ascii="Times New Roman"/>
          <w:b w:val="0"/>
          <w:i w:val="0"/>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0"/>
          <w:i w:val="0"/>
          <w:color w:val="000000"/>
          <w:sz w:val="28"/>
        </w:rPr>
        <w:t>
      2) мүгедектікті белгілеу туралы;</w:t>
      </w:r>
    </w:p>
    <w:p>
      <w:pPr>
        <w:spacing w:after="0"/>
        <w:ind w:left="0"/>
        <w:jc w:val="both"/>
      </w:pPr>
      <w:r>
        <w:rPr>
          <w:rFonts w:ascii="Times New Roman"/>
          <w:b w:val="0"/>
          <w:i w:val="0"/>
          <w:color w:val="000000"/>
          <w:sz w:val="28"/>
        </w:rPr>
        <w:t>
      3) АОЖБ-да әзірленген іс-шаралар туралы мәліметтерді автоматты түрде қалыптастыру үшін мүгедектігі бар адамның жеке сәйкестендіру нөмірі сұратылады.</w:t>
      </w:r>
    </w:p>
    <w:p>
      <w:pPr>
        <w:spacing w:after="0"/>
        <w:ind w:left="0"/>
        <w:jc w:val="both"/>
      </w:pPr>
      <w:r>
        <w:rPr>
          <w:rFonts w:ascii="Times New Roman"/>
          <w:b w:val="0"/>
          <w:i w:val="0"/>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құрылғысы арқылы ұсынылған іске асырылған интеграция арқылы цифрлық құжаттарды цифрлық құжаттар сервисінен алады.</w:t>
      </w:r>
    </w:p>
    <w:p>
      <w:pPr>
        <w:spacing w:after="0"/>
        <w:ind w:left="0"/>
        <w:jc w:val="both"/>
      </w:pPr>
      <w:bookmarkStart w:id="39" w:name="z41"/>
      <w:r>
        <w:rPr>
          <w:rFonts w:ascii="Times New Roman"/>
          <w:b w:val="0"/>
          <w:i w:val="0"/>
          <w:color w:val="000000"/>
          <w:sz w:val="28"/>
        </w:rPr>
        <w:t xml:space="preserve">
      26. Қалалық басқарма, жұмыспен қамту бөлімі өтініш берушінің "жеке кабинетіне" мемлекеттік қызметті көрсетуге сұрау салудың қабылданғаны туралы мәртебе жолдайды. </w:t>
      </w:r>
    </w:p>
    <w:bookmarkEnd w:id="39"/>
    <w:p>
      <w:pPr>
        <w:spacing w:after="0"/>
        <w:ind w:left="0"/>
        <w:jc w:val="both"/>
      </w:pPr>
      <w:bookmarkStart w:id="40" w:name="z42"/>
      <w:r>
        <w:rPr>
          <w:rFonts w:ascii="Times New Roman"/>
          <w:b w:val="0"/>
          <w:i w:val="0"/>
          <w:color w:val="000000"/>
          <w:sz w:val="28"/>
        </w:rPr>
        <w:t>
      27. Осы Қағидаларға 4-қосымшаға сәйкес Мемлекеттік қызметті көрсетуге қойылатын негізгі талаптар тізбесінің 8-тармағында көрсетілген мәліметтер сәйкес келген жағдайда, қалалық басқарма, жұмыспен қамту бөлімі бес жұмыс күні ішінде құжаттарды қарайды, қорытындысы бойынша өтініш берушіге осы Қағидаларға 6-қосымшаға сәйкес нысан бойынша мемлекеттік қызметті көрсету нәтижесі туралы хабарлама береді.</w:t>
      </w:r>
    </w:p>
    <w:bookmarkEnd w:id="40"/>
    <w:p>
      <w:pPr>
        <w:spacing w:after="0"/>
        <w:ind w:left="0"/>
        <w:jc w:val="both"/>
      </w:pPr>
      <w:r>
        <w:rPr>
          <w:rFonts w:ascii="Times New Roman"/>
          <w:b w:val="0"/>
          <w:i w:val="0"/>
          <w:color w:val="000000"/>
          <w:sz w:val="28"/>
        </w:rPr>
        <w:t>
      Осы Қағидаларға 4-қосымшаға сәйкес Мемлекеттік қызметті көрсетуге қойылатын негізгі талаптар тізбесінің 9-тармағында көзделген негіздер болған кезде калалық басқарма, жұмыспен қамту бөлімі ӘРПК-нің 73-бабына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0"/>
          <w:i w:val="0"/>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0"/>
          <w:i w:val="0"/>
          <w:color w:val="000000"/>
          <w:sz w:val="28"/>
        </w:rPr>
        <w:t>
      Тыңдау нәтижелері бойынша өтініш берушіге қалалық басқарманың, жұмыспен қамту бөлімінің уәкілетті адамның ЭЦҚ қойылған электрондық құжат нысанында оң нәтиже немесе мемлекеттік қызметті көрсетуден дәлелді бас тарту жіберіледі.</w:t>
      </w:r>
    </w:p>
    <w:p>
      <w:pPr>
        <w:spacing w:after="0"/>
        <w:ind w:left="0"/>
        <w:jc w:val="both"/>
      </w:pPr>
      <w:bookmarkStart w:id="41" w:name="z43"/>
      <w:r>
        <w:rPr>
          <w:rFonts w:ascii="Times New Roman"/>
          <w:b w:val="0"/>
          <w:i w:val="0"/>
          <w:color w:val="000000"/>
          <w:sz w:val="28"/>
        </w:rPr>
        <w:t>
      28.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41"/>
    <w:p>
      <w:pPr>
        <w:spacing w:after="0"/>
        <w:ind w:left="0"/>
        <w:jc w:val="both"/>
      </w:pPr>
      <w:bookmarkStart w:id="42" w:name="z44"/>
      <w:r>
        <w:rPr>
          <w:rFonts w:ascii="Times New Roman"/>
          <w:b w:val="0"/>
          <w:i w:val="0"/>
          <w:color w:val="000000"/>
          <w:sz w:val="28"/>
        </w:rPr>
        <w:t>
      29. Мемлекеттік қызметті көрсетуден бас тарту осы Қағидаларға 4-қосымшаға сәйкес Мемлекеттік қызметті көрсетуге қойылатын негізгі талаптар тізбесінің 9-тармағына сәйкес жүзеге асырылады.</w:t>
      </w:r>
    </w:p>
    <w:bookmarkEnd w:id="42"/>
    <w:p>
      <w:pPr>
        <w:spacing w:after="0"/>
        <w:ind w:left="0"/>
        <w:jc w:val="both"/>
      </w:pPr>
      <w:bookmarkStart w:id="43" w:name="z45"/>
      <w:r>
        <w:rPr>
          <w:rFonts w:ascii="Times New Roman"/>
          <w:b w:val="0"/>
          <w:i w:val="0"/>
          <w:color w:val="000000"/>
          <w:sz w:val="28"/>
        </w:rPr>
        <w:t>
      30.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43"/>
    <w:p>
      <w:pPr>
        <w:spacing w:after="0"/>
        <w:ind w:left="0"/>
        <w:jc w:val="left"/>
      </w:pPr>
      <w:bookmarkStart w:id="44" w:name="z46"/>
      <w:r>
        <w:rPr>
          <w:rFonts w:ascii="Times New Roman"/>
          <w:b/>
          <w:i w:val="0"/>
          <w:color w:val="000000"/>
        </w:rPr>
        <w:t xml:space="preserve"> 3-тарау. Мүгедектігі бар адамдарды протездік-ортопедиялық көмекпен қамтамасыз ету тәртібі</w:t>
      </w:r>
    </w:p>
    <w:bookmarkEnd w:id="44"/>
    <w:p>
      <w:pPr>
        <w:spacing w:after="0"/>
        <w:ind w:left="0"/>
        <w:jc w:val="both"/>
      </w:pPr>
      <w:bookmarkStart w:id="45" w:name="z47"/>
      <w:r>
        <w:rPr>
          <w:rFonts w:ascii="Times New Roman"/>
          <w:b w:val="0"/>
          <w:i w:val="0"/>
          <w:color w:val="000000"/>
          <w:sz w:val="28"/>
        </w:rPr>
        <w:t>
      31. Протездік-ортопедиялық көмек көрсету өңірлеріндегі, оның ішінде олар порталда көрсеткен протездік-ортопедиялық көмек қызметтерін беруші (бұдан әрі – ПК беруші) протездік-ортопедиялық құралдарды дайындау үшін өлшеу жүргізе отырып, тапсырыстар қабылдауды қамтамасыз етеді.</w:t>
      </w:r>
    </w:p>
    <w:bookmarkEnd w:id="45"/>
    <w:p>
      <w:pPr>
        <w:spacing w:after="0"/>
        <w:ind w:left="0"/>
        <w:jc w:val="both"/>
      </w:pPr>
      <w:r>
        <w:rPr>
          <w:rFonts w:ascii="Times New Roman"/>
          <w:b w:val="0"/>
          <w:i w:val="0"/>
          <w:color w:val="000000"/>
          <w:sz w:val="28"/>
        </w:rPr>
        <w:t>
      ПК беруші дайындалатын протездік-ортопедиялық құралдың сипаттамаларына байланысты стационарлық протездеу қажеттілігі туралы шешім қабылдайды.</w:t>
      </w:r>
    </w:p>
    <w:p>
      <w:pPr>
        <w:spacing w:after="0"/>
        <w:ind w:left="0"/>
        <w:jc w:val="both"/>
      </w:pPr>
      <w:bookmarkStart w:id="46" w:name="z48"/>
      <w:r>
        <w:rPr>
          <w:rFonts w:ascii="Times New Roman"/>
          <w:b w:val="0"/>
          <w:i w:val="0"/>
          <w:color w:val="000000"/>
          <w:sz w:val="28"/>
        </w:rPr>
        <w:t>
      32. Стационарлық протездеуге шақыру алдын ала жіберіледі. Бастапқы стационарлық протездеу жиырма жұмыс күнінен аспайтын мерзімде жүзеге асырылады. Қайта стационарлық протездеу жеті жұмыс күнінен аспайтын мерзімде жүзеге асырылады.</w:t>
      </w:r>
    </w:p>
    <w:bookmarkEnd w:id="46"/>
    <w:p>
      <w:pPr>
        <w:spacing w:after="0"/>
        <w:ind w:left="0"/>
        <w:jc w:val="both"/>
      </w:pPr>
      <w:r>
        <w:rPr>
          <w:rFonts w:ascii="Times New Roman"/>
          <w:b w:val="0"/>
          <w:i w:val="0"/>
          <w:color w:val="000000"/>
          <w:sz w:val="28"/>
        </w:rPr>
        <w:t>
      Стационарлық протездеу кезінде ПК беруші осы Қағидаларға 8-қосымшаға сәйкес нысан бойынша протездеу тарихынан үзінді көшірмені толтырады.</w:t>
      </w:r>
    </w:p>
    <w:p>
      <w:pPr>
        <w:spacing w:after="0"/>
        <w:ind w:left="0"/>
        <w:jc w:val="both"/>
      </w:pPr>
      <w:bookmarkStart w:id="47" w:name="z49"/>
      <w:r>
        <w:rPr>
          <w:rFonts w:ascii="Times New Roman"/>
          <w:b w:val="0"/>
          <w:i w:val="0"/>
          <w:color w:val="000000"/>
          <w:sz w:val="28"/>
        </w:rPr>
        <w:t>
      33. Өтініш берушінің қалауы бойынша тапсырыстар үйде қабылданады. ПК берушінің шығуы үшін шығыстарды төлеу өтініш берушінің қаражаты есебінен жүзеге асырылады.</w:t>
      </w:r>
    </w:p>
    <w:bookmarkEnd w:id="47"/>
    <w:p>
      <w:pPr>
        <w:spacing w:after="0"/>
        <w:ind w:left="0"/>
        <w:jc w:val="both"/>
      </w:pPr>
      <w:bookmarkStart w:id="48" w:name="z50"/>
      <w:r>
        <w:rPr>
          <w:rFonts w:ascii="Times New Roman"/>
          <w:b w:val="0"/>
          <w:i w:val="0"/>
          <w:color w:val="000000"/>
          <w:sz w:val="28"/>
        </w:rPr>
        <w:t>
      34. Протездеуге келген алушылар ПК берушіге:</w:t>
      </w:r>
    </w:p>
    <w:bookmarkEnd w:id="48"/>
    <w:p>
      <w:pPr>
        <w:spacing w:after="0"/>
        <w:ind w:left="0"/>
        <w:jc w:val="both"/>
      </w:pPr>
      <w:r>
        <w:rPr>
          <w:rFonts w:ascii="Times New Roman"/>
          <w:b w:val="0"/>
          <w:i w:val="0"/>
          <w:color w:val="000000"/>
          <w:sz w:val="28"/>
        </w:rPr>
        <w:t>
      1) жолдама-емдеуші дәрігердің ұсынымын, бастапқы протездеу кезіндегі ауру тарихынан үзіндіні;</w:t>
      </w:r>
    </w:p>
    <w:p>
      <w:pPr>
        <w:spacing w:after="0"/>
        <w:ind w:left="0"/>
        <w:jc w:val="both"/>
      </w:pPr>
      <w:r>
        <w:rPr>
          <w:rFonts w:ascii="Times New Roman"/>
          <w:b w:val="0"/>
          <w:i w:val="0"/>
          <w:color w:val="000000"/>
          <w:sz w:val="28"/>
        </w:rPr>
        <w:t>
      2) алғашқы протездеу кезіндегі рентген суреттерді;</w:t>
      </w:r>
    </w:p>
    <w:p>
      <w:pPr>
        <w:spacing w:after="0"/>
        <w:ind w:left="0"/>
        <w:jc w:val="both"/>
      </w:pPr>
      <w:r>
        <w:rPr>
          <w:rFonts w:ascii="Times New Roman"/>
          <w:b w:val="0"/>
          <w:i w:val="0"/>
          <w:color w:val="000000"/>
          <w:sz w:val="28"/>
        </w:rPr>
        <w:t>
      3) мүгедектің жеке басын куәландыратын құжаттың көшірмесін және салыстырып тексеру үшін түпнұсқасын;</w:t>
      </w:r>
    </w:p>
    <w:p>
      <w:pPr>
        <w:spacing w:after="0"/>
        <w:ind w:left="0"/>
        <w:jc w:val="both"/>
      </w:pPr>
      <w:r>
        <w:rPr>
          <w:rFonts w:ascii="Times New Roman"/>
          <w:b w:val="0"/>
          <w:i w:val="0"/>
          <w:color w:val="000000"/>
          <w:sz w:val="28"/>
        </w:rPr>
        <w:t>
      4) кеуде клеткасын флюорографиялық тексеру нәтижелері туралы дәрігердің қорытындысын ұсынады.</w:t>
      </w:r>
    </w:p>
    <w:p>
      <w:pPr>
        <w:spacing w:after="0"/>
        <w:ind w:left="0"/>
        <w:jc w:val="both"/>
      </w:pPr>
      <w:bookmarkStart w:id="49" w:name="z51"/>
      <w:r>
        <w:rPr>
          <w:rFonts w:ascii="Times New Roman"/>
          <w:b w:val="0"/>
          <w:i w:val="0"/>
          <w:color w:val="000000"/>
          <w:sz w:val="28"/>
        </w:rPr>
        <w:t>
      35. ПК беруші протездік-ортопедиялық көмек көрсету кезінде осы Қағидаларға 9-қосымшаға сәйкес нысан бойынша протездік-ортопедиялық бұйымдарға протездеу картасын (бұдан әрі – протездеу картасы) ашады.</w:t>
      </w:r>
    </w:p>
    <w:bookmarkEnd w:id="49"/>
    <w:p>
      <w:pPr>
        <w:spacing w:after="0"/>
        <w:ind w:left="0"/>
        <w:jc w:val="both"/>
      </w:pPr>
      <w:r>
        <w:rPr>
          <w:rFonts w:ascii="Times New Roman"/>
          <w:b w:val="0"/>
          <w:i w:val="0"/>
          <w:color w:val="000000"/>
          <w:sz w:val="28"/>
        </w:rPr>
        <w:t>
      Толтырылған протездеу картасы және осы Қағидаларға 10-қосымшаға сәйкес нысан бойынша протездік-ортопедиялық бұйымдарға тапсырыс бланкісі (бұдан әрі – тапсырыс бланкісі) жеке тапсырыс бойынша протездік-ортопедиялық құралдарды дайындау және оларды беру тәртібін регламенттейтін есептік құжаттар болып табылады.</w:t>
      </w:r>
    </w:p>
    <w:p>
      <w:pPr>
        <w:spacing w:after="0"/>
        <w:ind w:left="0"/>
        <w:jc w:val="both"/>
      </w:pPr>
      <w:r>
        <w:rPr>
          <w:rFonts w:ascii="Times New Roman"/>
          <w:b w:val="0"/>
          <w:i w:val="0"/>
          <w:color w:val="000000"/>
          <w:sz w:val="28"/>
        </w:rPr>
        <w:t>
      Протездеу картасы тұрақты, тапсырыс бланкісі 5 жыл сақталады.</w:t>
      </w:r>
    </w:p>
    <w:p>
      <w:pPr>
        <w:spacing w:after="0"/>
        <w:ind w:left="0"/>
        <w:jc w:val="both"/>
      </w:pPr>
      <w:bookmarkStart w:id="50" w:name="z52"/>
      <w:r>
        <w:rPr>
          <w:rFonts w:ascii="Times New Roman"/>
          <w:b w:val="0"/>
          <w:i w:val="0"/>
          <w:color w:val="000000"/>
          <w:sz w:val="28"/>
        </w:rPr>
        <w:t>
      36. Міндетті түрде өлшеп көруді талап ететін дайын протездік-ортопедиялық құрал алушының жеке өзіне беріледі. Өлшеп көру талап етілмейтін жағдайларда алуға сенімхат болған кезде басқа адамға құралды беруге жол беріледі не ол мемлекеттік бюджет қаражаты есебінен алушының тұрғылықты жері бойынша жіберіледі.</w:t>
      </w:r>
    </w:p>
    <w:bookmarkEnd w:id="50"/>
    <w:p>
      <w:pPr>
        <w:spacing w:after="0"/>
        <w:ind w:left="0"/>
        <w:jc w:val="both"/>
      </w:pPr>
      <w:bookmarkStart w:id="51" w:name="z53"/>
      <w:r>
        <w:rPr>
          <w:rFonts w:ascii="Times New Roman"/>
          <w:b w:val="0"/>
          <w:i w:val="0"/>
          <w:color w:val="000000"/>
          <w:sz w:val="28"/>
        </w:rPr>
        <w:t>
      37. Күрделі протездік-ортопедиялық құралдар кезектілік тәртібімен тапсырыстар өндіріске тапсырылған күннен бастап қырық бес жұмыс күнінен аспайтын мерзім ішінде дайындалады.</w:t>
      </w:r>
    </w:p>
    <w:bookmarkEnd w:id="51"/>
    <w:p>
      <w:pPr>
        <w:spacing w:after="0"/>
        <w:ind w:left="0"/>
        <w:jc w:val="both"/>
      </w:pPr>
      <w:bookmarkStart w:id="52" w:name="z54"/>
      <w:r>
        <w:rPr>
          <w:rFonts w:ascii="Times New Roman"/>
          <w:b w:val="0"/>
          <w:i w:val="0"/>
          <w:color w:val="000000"/>
          <w:sz w:val="28"/>
        </w:rPr>
        <w:t>
      38. Ұсақ протездік-ортопедиялық құралдар кезектілік тәртібімен тапсырыстар өндіріске тапсырылған күннен бастап жеті жұмыс күнінен аспайтын мерзім ішінде дайындалады.</w:t>
      </w:r>
    </w:p>
    <w:bookmarkEnd w:id="52"/>
    <w:p>
      <w:pPr>
        <w:spacing w:after="0"/>
        <w:ind w:left="0"/>
        <w:jc w:val="both"/>
      </w:pPr>
      <w:bookmarkStart w:id="53" w:name="z55"/>
      <w:r>
        <w:rPr>
          <w:rFonts w:ascii="Times New Roman"/>
          <w:b w:val="0"/>
          <w:i w:val="0"/>
          <w:color w:val="000000"/>
          <w:sz w:val="28"/>
        </w:rPr>
        <w:t>
      39. Алушының өлшеп көруге келуін күту кезінде құралдың жатып қалған уақыты протездік-ортопедиялық құралдың дайындалу мерзіміне енгізілмейді.</w:t>
      </w:r>
    </w:p>
    <w:bookmarkEnd w:id="53"/>
    <w:p>
      <w:pPr>
        <w:spacing w:after="0"/>
        <w:ind w:left="0"/>
        <w:jc w:val="both"/>
      </w:pPr>
      <w:bookmarkStart w:id="54" w:name="z56"/>
      <w:r>
        <w:rPr>
          <w:rFonts w:ascii="Times New Roman"/>
          <w:b w:val="0"/>
          <w:i w:val="0"/>
          <w:color w:val="000000"/>
          <w:sz w:val="28"/>
        </w:rPr>
        <w:t>
      40. Протездік-ортопедиялық көмек көрсетуге жол жүрумен, ӨҚ жеткізушісінің медициналық стационарға жатқызумен, протездеу уақытында болуымен байланысты шығыстарды ПК беруші мемлекеттік бюджет қаражаты есебінен төлейді.</w:t>
      </w:r>
    </w:p>
    <w:bookmarkEnd w:id="54"/>
    <w:p>
      <w:pPr>
        <w:spacing w:after="0"/>
        <w:ind w:left="0"/>
        <w:jc w:val="both"/>
      </w:pPr>
      <w:bookmarkStart w:id="55" w:name="z57"/>
      <w:r>
        <w:rPr>
          <w:rFonts w:ascii="Times New Roman"/>
          <w:b w:val="0"/>
          <w:i w:val="0"/>
          <w:color w:val="000000"/>
          <w:sz w:val="28"/>
        </w:rPr>
        <w:t>
      41. Жол жүру (ПК берушіге дейін және кері қарай) темір жол бойынша қатты плацкарт вагонының, купе вагонының (жұмсақ дивандары төмен орналасқан екі орындық купелі, жатын вагонының жағдайын реттеу құрылғысы бар отыруға арналған жұмсақ креслолары бар вагондарды қоспағанда), мүгедектігі бар адамдарға арналған және әлеуметтік маңызы бар қатынастар бойынша жол жүруге жеңілдігі бар мамандандырылған вагонның, су жолдары бойынша – екінші сыныпты тариф бойынша, шосселік немесе топырақты жолдар – ұсынылған билет немесе теміржол вокзалының, автовокзалдың, кемежайдың кассасы берген жол жүру құны туралы анықтама негізінде белгіленген тарифтер бойынша өтеледі.</w:t>
      </w:r>
    </w:p>
    <w:bookmarkEnd w:id="55"/>
    <w:p>
      <w:pPr>
        <w:spacing w:after="0"/>
        <w:ind w:left="0"/>
        <w:jc w:val="both"/>
      </w:pPr>
      <w:bookmarkStart w:id="56" w:name="z58"/>
      <w:r>
        <w:rPr>
          <w:rFonts w:ascii="Times New Roman"/>
          <w:b w:val="0"/>
          <w:i w:val="0"/>
          <w:color w:val="000000"/>
          <w:sz w:val="28"/>
        </w:rPr>
        <w:t>
      42. Протездік-ортопедиялық көмек көрсетуге алушылардың жол жүруіне ақы төлеу, шығыстары тек бір жол жүргені үшін өтелетін ұсақ протездік-ортопедиялық құралдарды алушыларды қоспағанда, жылына кемінде екі жол жүргені үшін жүргізіледі. Бірінші топтағы мүгедектігі бар адамдарға немесе мүгедектігі бар балаларға ілесіп жүрушілерге протездік-ортопедиялық көмек көрсетуге бір ғана жол жүру шығыстары өтеледі.</w:t>
      </w:r>
    </w:p>
    <w:bookmarkEnd w:id="56"/>
    <w:p>
      <w:pPr>
        <w:spacing w:after="0"/>
        <w:ind w:left="0"/>
        <w:jc w:val="left"/>
      </w:pPr>
      <w:bookmarkStart w:id="57" w:name="z59"/>
      <w:r>
        <w:rPr>
          <w:rFonts w:ascii="Times New Roman"/>
          <w:b/>
          <w:i w:val="0"/>
          <w:color w:val="000000"/>
        </w:rPr>
        <w:t xml:space="preserve"> 1-параграф. Протездермен қамтамасыз ету тәртібі</w:t>
      </w:r>
    </w:p>
    <w:bookmarkEnd w:id="57"/>
    <w:p>
      <w:pPr>
        <w:spacing w:after="0"/>
        <w:ind w:left="0"/>
        <w:jc w:val="both"/>
      </w:pPr>
      <w:bookmarkStart w:id="58" w:name="z60"/>
      <w:r>
        <w:rPr>
          <w:rFonts w:ascii="Times New Roman"/>
          <w:b w:val="0"/>
          <w:i w:val="0"/>
          <w:color w:val="000000"/>
          <w:sz w:val="28"/>
        </w:rPr>
        <w:t>
      43. Бастапқы протездеу кезінде медициналық көрсеткіштер бойынша оқу-жаттығу ретінде пайдаланылатын қазіргі заманғы технология бойынша протездер алты ай өткеннен кейін жөндеуге жатады.</w:t>
      </w:r>
    </w:p>
    <w:bookmarkEnd w:id="58"/>
    <w:p>
      <w:pPr>
        <w:spacing w:after="0"/>
        <w:ind w:left="0"/>
        <w:jc w:val="both"/>
      </w:pPr>
      <w:bookmarkStart w:id="59" w:name="z61"/>
      <w:r>
        <w:rPr>
          <w:rFonts w:ascii="Times New Roman"/>
          <w:b w:val="0"/>
          <w:i w:val="0"/>
          <w:color w:val="000000"/>
          <w:sz w:val="28"/>
        </w:rPr>
        <w:t>
      44. Төменгі аяқ протездерін беру кезінде әрбір протезге жыл сайын үш тыстан беріледі.</w:t>
      </w:r>
    </w:p>
    <w:bookmarkEnd w:id="59"/>
    <w:p>
      <w:pPr>
        <w:spacing w:after="0"/>
        <w:ind w:left="0"/>
        <w:jc w:val="both"/>
      </w:pPr>
      <w:bookmarkStart w:id="60" w:name="z62"/>
      <w:r>
        <w:rPr>
          <w:rFonts w:ascii="Times New Roman"/>
          <w:b w:val="0"/>
          <w:i w:val="0"/>
          <w:color w:val="000000"/>
          <w:sz w:val="28"/>
        </w:rPr>
        <w:t>
      45. Кеуде безінің протездері екі іш киіммен (бюстгальтер) беріледі.</w:t>
      </w:r>
    </w:p>
    <w:bookmarkEnd w:id="60"/>
    <w:p>
      <w:pPr>
        <w:spacing w:after="0"/>
        <w:ind w:left="0"/>
        <w:jc w:val="both"/>
      </w:pPr>
      <w:bookmarkStart w:id="61" w:name="z63"/>
      <w:r>
        <w:rPr>
          <w:rFonts w:ascii="Times New Roman"/>
          <w:b w:val="0"/>
          <w:i w:val="0"/>
          <w:color w:val="000000"/>
          <w:sz w:val="28"/>
        </w:rPr>
        <w:t>
      46. Шина-былғары, құрама протездер, ортопедиялық аппараттар, туторлар олар жарамсыз болып қалғаннан кейін, бірақ протездік-ортопедиялық құралдарды, техникалық көмекші (компенсаторлық) құралдарды, арнаулы жүріп-тұру құралдарын ауыстыру мерзімдері өткеннен кейін оларды алған күннен бастап осы Қағидаларға 3-қосымшаға сәйкес ауыстырылады.</w:t>
      </w:r>
    </w:p>
    <w:bookmarkEnd w:id="61"/>
    <w:p>
      <w:pPr>
        <w:spacing w:after="0"/>
        <w:ind w:left="0"/>
        <w:jc w:val="both"/>
      </w:pPr>
      <w:r>
        <w:rPr>
          <w:rFonts w:ascii="Times New Roman"/>
          <w:b w:val="0"/>
          <w:i w:val="0"/>
          <w:color w:val="000000"/>
          <w:sz w:val="28"/>
        </w:rPr>
        <w:t>
      Алушыға протездік-ортопедиялық құралдарды, техникалық көмекші (компенсаторлық) құралдарды, арнаулы жүріп-тұру құралдарын ауыстыру мерзімдерін ескере отырып, кезекке қою туралы және порталға жіберген кезде порталдағы ТП жеткізушісін таңдау қажеттігі туралы смс-хабарлама жіберіледі</w:t>
      </w:r>
    </w:p>
    <w:p>
      <w:pPr>
        <w:spacing w:after="0"/>
        <w:ind w:left="0"/>
        <w:jc w:val="both"/>
      </w:pPr>
      <w:bookmarkStart w:id="62" w:name="z64"/>
      <w:r>
        <w:rPr>
          <w:rFonts w:ascii="Times New Roman"/>
          <w:b w:val="0"/>
          <w:i w:val="0"/>
          <w:color w:val="000000"/>
          <w:sz w:val="28"/>
        </w:rPr>
        <w:t>
      47. Егер тағып жүру мерзімі өткеннен кейін протез жарамды күйде болса және алушы жаңа протезге тапсырыс бергісі келмесе, оған осы Қағидалардың 44-тармағына сәйкес тыстар беріледі.</w:t>
      </w:r>
    </w:p>
    <w:bookmarkEnd w:id="62"/>
    <w:p>
      <w:pPr>
        <w:spacing w:after="0"/>
        <w:ind w:left="0"/>
        <w:jc w:val="both"/>
      </w:pPr>
      <w:bookmarkStart w:id="63" w:name="z65"/>
      <w:r>
        <w:rPr>
          <w:rFonts w:ascii="Times New Roman"/>
          <w:b w:val="0"/>
          <w:i w:val="0"/>
          <w:color w:val="000000"/>
          <w:sz w:val="28"/>
        </w:rPr>
        <w:t>
      48. Протездерді, оның ішінде жаңа модельдерді мерзімінен бұрын ауыстыру, сондай-ақ кию мерзімін ұзарту, жөндеу туралы, электрондық модульдері бар жаңа (қазіргі заманғы) технологиялар бойынша дайындалған құрама протездерге, протездерге көшу туралы шешімді ТП-ны жеткізуші қабылдайды және облыстардың жұмыспен қамтуды үйлестіру және әлеуметтік бағдарламалар басқармасымен (бұдан әрі – облыстық басқарма) алдын ала келісе отырып, ПК беруші жасайтын тиісті актінің негізінде жүргізіледі.</w:t>
      </w:r>
    </w:p>
    <w:bookmarkEnd w:id="63"/>
    <w:p>
      <w:pPr>
        <w:spacing w:after="0"/>
        <w:ind w:left="0"/>
        <w:jc w:val="both"/>
      </w:pPr>
      <w:r>
        <w:rPr>
          <w:rFonts w:ascii="Times New Roman"/>
          <w:b w:val="0"/>
          <w:i w:val="0"/>
          <w:color w:val="000000"/>
          <w:sz w:val="28"/>
        </w:rPr>
        <w:t>
      ПК беруші оның кінәсі бойынша сапасыз дайындау фактісін анықтаған кезде, ақауды жою ПК берушінің қаражаты есебінен жүзеге асырылады.</w:t>
      </w:r>
    </w:p>
    <w:p>
      <w:pPr>
        <w:spacing w:after="0"/>
        <w:ind w:left="0"/>
        <w:jc w:val="left"/>
      </w:pPr>
      <w:bookmarkStart w:id="64" w:name="z66"/>
      <w:r>
        <w:rPr>
          <w:rFonts w:ascii="Times New Roman"/>
          <w:b/>
          <w:i w:val="0"/>
          <w:color w:val="000000"/>
        </w:rPr>
        <w:t xml:space="preserve"> 2-параграф. Ортопедиялық аяқ киіммен қамтамасыз ету тәртібі</w:t>
      </w:r>
    </w:p>
    <w:bookmarkEnd w:id="64"/>
    <w:p>
      <w:pPr>
        <w:spacing w:after="0"/>
        <w:ind w:left="0"/>
        <w:jc w:val="both"/>
      </w:pPr>
      <w:bookmarkStart w:id="65" w:name="z67"/>
      <w:r>
        <w:rPr>
          <w:rFonts w:ascii="Times New Roman"/>
          <w:b w:val="0"/>
          <w:i w:val="0"/>
          <w:color w:val="000000"/>
          <w:sz w:val="28"/>
        </w:rPr>
        <w:t>
      49. Алушылар күрделі және асқынбаған ортопедиялық аяқкиіммен қамтамасыз етіледі.</w:t>
      </w:r>
    </w:p>
    <w:bookmarkEnd w:id="65"/>
    <w:p>
      <w:pPr>
        <w:spacing w:after="0"/>
        <w:ind w:left="0"/>
        <w:jc w:val="both"/>
      </w:pPr>
      <w:r>
        <w:rPr>
          <w:rFonts w:ascii="Times New Roman"/>
          <w:b w:val="0"/>
          <w:i w:val="0"/>
          <w:color w:val="000000"/>
          <w:sz w:val="28"/>
        </w:rPr>
        <w:t>
      Күрделі ортопедиялық аяқ киім, оның ішінде қосымша салма кебіс (етік) аяқты 3 сантиметрге (см) және одан да жоғары қысқартқан кезде, паралитикалық, варустық, двиноварустық, вальгустық, жазық вальгустық және қуыс табандар, маймақтық, піл сүйегі, Шопар, Лисфранк және Пирогов бойынша табандардың ампутациялық тұқылдары кезінде дайындалады.</w:t>
      </w:r>
    </w:p>
    <w:p>
      <w:pPr>
        <w:spacing w:after="0"/>
        <w:ind w:left="0"/>
        <w:jc w:val="both"/>
      </w:pPr>
      <w:r>
        <w:rPr>
          <w:rFonts w:ascii="Times New Roman"/>
          <w:b w:val="0"/>
          <w:i w:val="0"/>
          <w:color w:val="000000"/>
          <w:sz w:val="28"/>
        </w:rPr>
        <w:t>
      Асқынбаған ортопедиялық аяқ киім аяқты 3 см-ге дейін қысқартқан кезде, метатарсальды сүйектердің бастарын үлкейту кезінде, бойлық және көлденең жалпақ аяқтар, балға тәрізді саусақтар, өкше сүйегінің шоғырлары және аяқтың басқа патологиясы кезінде жасалады.</w:t>
      </w:r>
    </w:p>
    <w:p>
      <w:pPr>
        <w:spacing w:after="0"/>
        <w:ind w:left="0"/>
        <w:jc w:val="both"/>
      </w:pPr>
      <w:bookmarkStart w:id="66" w:name="z68"/>
      <w:r>
        <w:rPr>
          <w:rFonts w:ascii="Times New Roman"/>
          <w:b w:val="0"/>
          <w:i w:val="0"/>
          <w:color w:val="000000"/>
          <w:sz w:val="28"/>
        </w:rPr>
        <w:t>
      50. Күрделі ортопедиялық аяқкиім (етіктен басқасы):</w:t>
      </w:r>
    </w:p>
    <w:bookmarkEnd w:id="66"/>
    <w:p>
      <w:pPr>
        <w:spacing w:after="0"/>
        <w:ind w:left="0"/>
        <w:jc w:val="both"/>
      </w:pPr>
      <w:r>
        <w:rPr>
          <w:rFonts w:ascii="Times New Roman"/>
          <w:b w:val="0"/>
          <w:i w:val="0"/>
          <w:color w:val="000000"/>
          <w:sz w:val="28"/>
        </w:rPr>
        <w:t>
      1) ҰОС қатысушыларына, ҰОC мүгедектігі бар адамдарына, сондай-ақ ҰОС мүгедектігі бар адамдарына теңестірілген адамдарға екі жұп (жазғы немесе қысқы);</w:t>
      </w:r>
    </w:p>
    <w:p>
      <w:pPr>
        <w:spacing w:after="0"/>
        <w:ind w:left="0"/>
        <w:jc w:val="both"/>
      </w:pPr>
      <w:r>
        <w:rPr>
          <w:rFonts w:ascii="Times New Roman"/>
          <w:b w:val="0"/>
          <w:i w:val="0"/>
          <w:color w:val="000000"/>
          <w:sz w:val="28"/>
        </w:rPr>
        <w:t>
      2) бірінші және екінші топтағы мүгедектігі бар адамдарға бір жұп (жазғы немесе қысқы);</w:t>
      </w:r>
    </w:p>
    <w:p>
      <w:pPr>
        <w:spacing w:after="0"/>
        <w:ind w:left="0"/>
        <w:jc w:val="both"/>
      </w:pPr>
      <w:r>
        <w:rPr>
          <w:rFonts w:ascii="Times New Roman"/>
          <w:b w:val="0"/>
          <w:i w:val="0"/>
          <w:color w:val="000000"/>
          <w:sz w:val="28"/>
        </w:rPr>
        <w:t>
      3) мүгедектігі бар балаларға – екі жұп (жазғы және қысқы) беріледі.</w:t>
      </w:r>
    </w:p>
    <w:p>
      <w:pPr>
        <w:spacing w:after="0"/>
        <w:ind w:left="0"/>
        <w:jc w:val="both"/>
      </w:pPr>
      <w:bookmarkStart w:id="67" w:name="z69"/>
      <w:r>
        <w:rPr>
          <w:rFonts w:ascii="Times New Roman"/>
          <w:b w:val="0"/>
          <w:i w:val="0"/>
          <w:color w:val="000000"/>
          <w:sz w:val="28"/>
        </w:rPr>
        <w:t>
      51. ҰОC мүгедектігі бар адамдарына, сондай-ақ оларға теңестірілген адамдарға екі қолы бірдей кесілгенде не екі қолының функциялары күрт төмендегенде не омыртқа жотасы зақымданғанда, сондай-ақ жамбас-сан буындарындағы анкилоздар кезінде бүйірлік резеңкелері бар аяқкиім беріледі.</w:t>
      </w:r>
    </w:p>
    <w:bookmarkEnd w:id="67"/>
    <w:p>
      <w:pPr>
        <w:spacing w:after="0"/>
        <w:ind w:left="0"/>
        <w:jc w:val="both"/>
      </w:pPr>
      <w:bookmarkStart w:id="68" w:name="z70"/>
      <w:r>
        <w:rPr>
          <w:rFonts w:ascii="Times New Roman"/>
          <w:b w:val="0"/>
          <w:i w:val="0"/>
          <w:color w:val="000000"/>
          <w:sz w:val="28"/>
        </w:rPr>
        <w:t>
      52. Үшінші топтағы мүгедектігі бар адамдар күрделі ортопедиялық аяқкиіммен (жазғы немесе қысқы) мемлекеттік сатып алу туралы шартта көзделген құнының немесе кепілдік берілген соманың 50 пайызын өз қаражаты есебінен дербес төлей отырып қамтамасыз етіледі.</w:t>
      </w:r>
    </w:p>
    <w:bookmarkEnd w:id="68"/>
    <w:p>
      <w:pPr>
        <w:spacing w:after="0"/>
        <w:ind w:left="0"/>
        <w:jc w:val="both"/>
      </w:pPr>
      <w:bookmarkStart w:id="69" w:name="z71"/>
      <w:r>
        <w:rPr>
          <w:rFonts w:ascii="Times New Roman"/>
          <w:b w:val="0"/>
          <w:i w:val="0"/>
          <w:color w:val="000000"/>
          <w:sz w:val="28"/>
        </w:rPr>
        <w:t>
      53. Ортопедиялық аяқкиім дайындауға арналған технологияда көзделгеннен тыс қызметтер мен жұмыстарды (шілтерлі тігіс, микро кеуекті табан, ранттық өңдеу, үлбірлі жылытқыш не басқа да жақсартылған өңдеу), дайындаудың жеделдігін ҰОC қатысушыларын, ҰОC мүгедектігі бар адамдарын, сондай-ақ ҰОC мүгедектігі бар адамдарына теңестірілген адамдарды және мүгедектігі бар балаларды қоспағанда, алушы төлейді.</w:t>
      </w:r>
    </w:p>
    <w:bookmarkEnd w:id="69"/>
    <w:p>
      <w:pPr>
        <w:spacing w:after="0"/>
        <w:ind w:left="0"/>
        <w:jc w:val="both"/>
      </w:pPr>
      <w:bookmarkStart w:id="70" w:name="z72"/>
      <w:r>
        <w:rPr>
          <w:rFonts w:ascii="Times New Roman"/>
          <w:b w:val="0"/>
          <w:i w:val="0"/>
          <w:color w:val="000000"/>
          <w:sz w:val="28"/>
        </w:rPr>
        <w:t>
      54. Мүгедектігі бар адамдарға ортопедиялық аяқкиімнің орнына олардың қалауы бойынша өз қаражаты есебінен етік дайындалады. Бұл жағдайда алушыға ортопедиялық аяқкиіммен қамтамасыз етуге көзделген сомада етіктің құнына жеңілдік беріледі.</w:t>
      </w:r>
    </w:p>
    <w:bookmarkEnd w:id="70"/>
    <w:p>
      <w:pPr>
        <w:spacing w:after="0"/>
        <w:ind w:left="0"/>
        <w:jc w:val="both"/>
      </w:pPr>
      <w:bookmarkStart w:id="71" w:name="z73"/>
      <w:r>
        <w:rPr>
          <w:rFonts w:ascii="Times New Roman"/>
          <w:b w:val="0"/>
          <w:i w:val="0"/>
          <w:color w:val="000000"/>
          <w:sz w:val="28"/>
        </w:rPr>
        <w:t>
      55. Алушының протездік-ортопедиялық аяқкиімін жөндеу оның өз қаражаты есебінен жүргізіледі.</w:t>
      </w:r>
    </w:p>
    <w:bookmarkEnd w:id="71"/>
    <w:p>
      <w:pPr>
        <w:spacing w:after="0"/>
        <w:ind w:left="0"/>
        <w:jc w:val="left"/>
      </w:pPr>
      <w:bookmarkStart w:id="72" w:name="z74"/>
      <w:r>
        <w:rPr>
          <w:rFonts w:ascii="Times New Roman"/>
          <w:b/>
          <w:i w:val="0"/>
          <w:color w:val="000000"/>
        </w:rPr>
        <w:t xml:space="preserve"> 3-параграф. Аппараттарға (протездерге)аяқ киіммен қамтамасыз ету тәртібі</w:t>
      </w:r>
    </w:p>
    <w:bookmarkEnd w:id="72"/>
    <w:p>
      <w:pPr>
        <w:spacing w:after="0"/>
        <w:ind w:left="0"/>
        <w:jc w:val="both"/>
      </w:pPr>
      <w:bookmarkStart w:id="73" w:name="z75"/>
      <w:r>
        <w:rPr>
          <w:rFonts w:ascii="Times New Roman"/>
          <w:b w:val="0"/>
          <w:i w:val="0"/>
          <w:color w:val="000000"/>
          <w:sz w:val="28"/>
        </w:rPr>
        <w:t>
      56. ҰОC қатысушылары, ҰОC мүгедектігі бар адамдары, сондай-ақ ҰОC мүгедектігі бар адамдары теңестірілген адамдар аппараттарға (протездерге) бір жұп аяқкиіммен қамтамасыз етіледі.</w:t>
      </w:r>
    </w:p>
    <w:bookmarkEnd w:id="73"/>
    <w:p>
      <w:pPr>
        <w:spacing w:after="0"/>
        <w:ind w:left="0"/>
        <w:jc w:val="both"/>
      </w:pPr>
      <w:r>
        <w:rPr>
          <w:rFonts w:ascii="Times New Roman"/>
          <w:b w:val="0"/>
          <w:i w:val="0"/>
          <w:color w:val="000000"/>
          <w:sz w:val="28"/>
        </w:rPr>
        <w:t>
      Мүгедектігі бар балалар екі жұп аяқкиіммен (жазғы және қысқы) қамтамасыз етіледі.</w:t>
      </w:r>
    </w:p>
    <w:p>
      <w:pPr>
        <w:spacing w:after="0"/>
        <w:ind w:left="0"/>
        <w:jc w:val="both"/>
      </w:pPr>
      <w:bookmarkStart w:id="74" w:name="z76"/>
      <w:r>
        <w:rPr>
          <w:rFonts w:ascii="Times New Roman"/>
          <w:b w:val="0"/>
          <w:i w:val="0"/>
          <w:color w:val="000000"/>
          <w:sz w:val="28"/>
        </w:rPr>
        <w:t>
      57. Бірінші және екінші топтағы мүгедектігі бар адамдар аппараттарға (протездерге) арналған бір жұп аяқкиіммен мемлекеттік сатып алу туралы шартта көзделген құнның немесе кепілдік берілген соманың 50 пайызын өз қаражаты есебінен дербес төлей отырып қамтамасыз етіледі.</w:t>
      </w:r>
    </w:p>
    <w:bookmarkEnd w:id="74"/>
    <w:p>
      <w:pPr>
        <w:spacing w:after="0"/>
        <w:ind w:left="0"/>
        <w:jc w:val="both"/>
      </w:pPr>
      <w:r>
        <w:rPr>
          <w:rFonts w:ascii="Times New Roman"/>
          <w:b w:val="0"/>
          <w:i w:val="0"/>
          <w:color w:val="000000"/>
          <w:sz w:val="28"/>
        </w:rPr>
        <w:t>
      Үшінші топтағы мүгедектігі бар адамдарға аппараттарға (протездерге) арналған аяқкиім олардың өз қаражаты есебінен дайындалады.</w:t>
      </w:r>
    </w:p>
    <w:p>
      <w:pPr>
        <w:spacing w:after="0"/>
        <w:ind w:left="0"/>
        <w:jc w:val="both"/>
      </w:pPr>
      <w:bookmarkStart w:id="75" w:name="z77"/>
      <w:r>
        <w:rPr>
          <w:rFonts w:ascii="Times New Roman"/>
          <w:b w:val="0"/>
          <w:i w:val="0"/>
          <w:color w:val="000000"/>
          <w:sz w:val="28"/>
        </w:rPr>
        <w:t>
      58. Мүгедектігі бар адамдарға аяқкиімнің орнына аппараттарға (протездерге) қалауы бойынша өз қаражаты есебінен етік дайындалады. Бұл жағдайда алушыға аппараттарға (протездерге) аяқкиіммен қамтамасыз етуге көзделген сомада етіктің құнына жеңілдік беріледі.</w:t>
      </w:r>
    </w:p>
    <w:bookmarkEnd w:id="75"/>
    <w:p>
      <w:pPr>
        <w:spacing w:after="0"/>
        <w:ind w:left="0"/>
        <w:jc w:val="left"/>
      </w:pPr>
      <w:bookmarkStart w:id="76" w:name="z78"/>
      <w:r>
        <w:rPr>
          <w:rFonts w:ascii="Times New Roman"/>
          <w:b/>
          <w:i w:val="0"/>
          <w:color w:val="000000"/>
        </w:rPr>
        <w:t xml:space="preserve"> 4-параграф. Емдеу-профилактикамен қамтамасыз ету тәртібі протездік-ортопедиялық құралдармен</w:t>
      </w:r>
    </w:p>
    <w:bookmarkEnd w:id="76"/>
    <w:p>
      <w:pPr>
        <w:spacing w:after="0"/>
        <w:ind w:left="0"/>
        <w:jc w:val="both"/>
      </w:pPr>
      <w:bookmarkStart w:id="77" w:name="z79"/>
      <w:r>
        <w:rPr>
          <w:rFonts w:ascii="Times New Roman"/>
          <w:b w:val="0"/>
          <w:i w:val="0"/>
          <w:color w:val="000000"/>
          <w:sz w:val="28"/>
        </w:rPr>
        <w:t>
      59. Емдеу-профилактикалық протездік-ортопедиялық құралдармен:</w:t>
      </w:r>
    </w:p>
    <w:bookmarkEnd w:id="77"/>
    <w:p>
      <w:pPr>
        <w:spacing w:after="0"/>
        <w:ind w:left="0"/>
        <w:jc w:val="both"/>
      </w:pPr>
      <w:r>
        <w:rPr>
          <w:rFonts w:ascii="Times New Roman"/>
          <w:b w:val="0"/>
          <w:i w:val="0"/>
          <w:color w:val="000000"/>
          <w:sz w:val="28"/>
        </w:rPr>
        <w:t>
      1) ҰОC қатысушылары, ҰОC мүгедектігі бар адамдары, сондай-ақ ҰОC мүгедектігі бар адамдарына теңестірілген адамдар;</w:t>
      </w:r>
    </w:p>
    <w:p>
      <w:pPr>
        <w:spacing w:after="0"/>
        <w:ind w:left="0"/>
        <w:jc w:val="both"/>
      </w:pPr>
      <w:r>
        <w:rPr>
          <w:rFonts w:ascii="Times New Roman"/>
          <w:b w:val="0"/>
          <w:i w:val="0"/>
          <w:color w:val="000000"/>
          <w:sz w:val="28"/>
        </w:rPr>
        <w:t>
      2) мүгедектігі бар балалар қамтамасыз етіледі.</w:t>
      </w:r>
    </w:p>
    <w:p>
      <w:pPr>
        <w:spacing w:after="0"/>
        <w:ind w:left="0"/>
        <w:jc w:val="both"/>
      </w:pPr>
      <w:bookmarkStart w:id="78" w:name="z80"/>
      <w:r>
        <w:rPr>
          <w:rFonts w:ascii="Times New Roman"/>
          <w:b w:val="0"/>
          <w:i w:val="0"/>
          <w:color w:val="000000"/>
          <w:sz w:val="28"/>
        </w:rPr>
        <w:t>
      60. Жалпы аурудан және бала кезінен бірінші және екінші топтағы мүгедектігі бар адамдар мүгедектікке әкеп соққан ауруларды не жарақаттарды емдеуге арналған емдеу-профилактикалық протездік-ортопедиялық құралдармен мемлекеттік сатып алу туралы шартта көзделген құнының немесе кепілдік берілген соманың 50 пайызын өз қаражаты есебінен дербес төлей отырып қамтамасыз етіледі.</w:t>
      </w:r>
    </w:p>
    <w:bookmarkEnd w:id="78"/>
    <w:p>
      <w:pPr>
        <w:spacing w:after="0"/>
        <w:ind w:left="0"/>
        <w:jc w:val="both"/>
      </w:pPr>
      <w:r>
        <w:rPr>
          <w:rFonts w:ascii="Times New Roman"/>
          <w:b w:val="0"/>
          <w:i w:val="0"/>
          <w:color w:val="000000"/>
          <w:sz w:val="28"/>
        </w:rPr>
        <w:t>
      Үшінші топтағы мүгедектігі бар адамдарға емдеу-алдын алу құралдары өз қаражаты есебінен дайындалады.</w:t>
      </w:r>
    </w:p>
    <w:p>
      <w:pPr>
        <w:spacing w:after="0"/>
        <w:ind w:left="0"/>
        <w:jc w:val="left"/>
      </w:pPr>
      <w:bookmarkStart w:id="79" w:name="z81"/>
      <w:r>
        <w:rPr>
          <w:rFonts w:ascii="Times New Roman"/>
          <w:b/>
          <w:i w:val="0"/>
          <w:color w:val="000000"/>
        </w:rPr>
        <w:t xml:space="preserve"> 4-тарау. "Мүгедектігі бар адамдарға техникалық қосымша (компенсаторлық) құралдармен қамтамасыз етуге құжаттарды ресімдеу" мемлекеттік қызметін көрсету тәртібі</w:t>
      </w:r>
    </w:p>
    <w:bookmarkEnd w:id="79"/>
    <w:p>
      <w:pPr>
        <w:spacing w:after="0"/>
        <w:ind w:left="0"/>
        <w:jc w:val="left"/>
      </w:pPr>
      <w:bookmarkStart w:id="80" w:name="z82"/>
      <w:r>
        <w:rPr>
          <w:rFonts w:ascii="Times New Roman"/>
          <w:b/>
          <w:i w:val="0"/>
          <w:color w:val="000000"/>
        </w:rPr>
        <w:t xml:space="preserve"> 1-параграф. Мемлекеттік корпорация, қалалық басқармалар, жұмыспен қамту бөлімдері арқылы өтініш негізінде "Мүгедектігі бар адамдарға техникалық қосымша (компенсаторлық) құралдармен қамтамасыз етуге құжаттарды ресімдеу" мемлекеттік қызметті көрсету тәртібі</w:t>
      </w:r>
    </w:p>
    <w:bookmarkEnd w:id="80"/>
    <w:p>
      <w:pPr>
        <w:spacing w:after="0"/>
        <w:ind w:left="0"/>
        <w:jc w:val="both"/>
      </w:pPr>
      <w:bookmarkStart w:id="81" w:name="z83"/>
      <w:r>
        <w:rPr>
          <w:rFonts w:ascii="Times New Roman"/>
          <w:b w:val="0"/>
          <w:i w:val="0"/>
          <w:color w:val="000000"/>
          <w:sz w:val="28"/>
        </w:rPr>
        <w:t>
      61. Осы Қағидалардың 11-қосымшасына (бұдан әрі – ОТҚ мемлекеттік қызметті көрсетуге қойылатын негізгі талаптар тізбесі) сәйкес "Мүгедектігі бар адамдарды техникалық көмекші (компенсаторлық) құралдармен қамтамасыз етуге арналған құжаттарды ресімдеу" мемлекеттік қызметін алу үшін өтініш беруші тұрғылықты жері бойынша Мемлекеттік корпорацияға, қалалық басқармаға, жұмыспен қамту бөліміне "Жеке басты куәландыратын құжаттар туралы" Қазақстан Республикасы Заңына сәйкес ұсынылатын өтінішпен және мүгедектігі бар адамның жеке басын куәландыратын құжатпен не цифрлық құжаттар сервисінен (сәйкестендіру үшін)электрондық құжатпен жүгінеді.</w:t>
      </w:r>
    </w:p>
    <w:bookmarkEnd w:id="81"/>
    <w:p>
      <w:pPr>
        <w:spacing w:after="0"/>
        <w:ind w:left="0"/>
        <w:jc w:val="both"/>
      </w:pPr>
      <w:bookmarkStart w:id="82" w:name="z84"/>
      <w:r>
        <w:rPr>
          <w:rFonts w:ascii="Times New Roman"/>
          <w:b w:val="0"/>
          <w:i w:val="0"/>
          <w:color w:val="000000"/>
          <w:sz w:val="28"/>
        </w:rPr>
        <w:t>
      62. Мемлекеттік корпорацияның, қалалық басқарманың, жұмыспен қамту бөлімдерінің жауапты қызметкерлері өтінішті қабылдау кезінде:</w:t>
      </w:r>
    </w:p>
    <w:bookmarkEnd w:id="82"/>
    <w:p>
      <w:pPr>
        <w:spacing w:after="0"/>
        <w:ind w:left="0"/>
        <w:jc w:val="both"/>
      </w:pPr>
      <w:r>
        <w:rPr>
          <w:rFonts w:ascii="Times New Roman"/>
          <w:b w:val="0"/>
          <w:i w:val="0"/>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0"/>
          <w:i w:val="0"/>
          <w:color w:val="000000"/>
          <w:sz w:val="28"/>
        </w:rPr>
        <w:t>
      2) мүгедектікті белгілеу туралы;</w:t>
      </w:r>
    </w:p>
    <w:p>
      <w:pPr>
        <w:spacing w:after="0"/>
        <w:ind w:left="0"/>
        <w:jc w:val="both"/>
      </w:pPr>
      <w:r>
        <w:rPr>
          <w:rFonts w:ascii="Times New Roman"/>
          <w:b w:val="0"/>
          <w:i w:val="0"/>
          <w:color w:val="000000"/>
          <w:sz w:val="28"/>
        </w:rPr>
        <w:t>
      3) АОЖБ-да әзірленген іс-шаралар туралы мәліметтерді автоматты түрде қалыптастыру үшін алушының жеке сәйкестендіру нөмірі сұратылады.</w:t>
      </w:r>
    </w:p>
    <w:p>
      <w:pPr>
        <w:spacing w:after="0"/>
        <w:ind w:left="0"/>
        <w:jc w:val="both"/>
      </w:pPr>
      <w:r>
        <w:rPr>
          <w:rFonts w:ascii="Times New Roman"/>
          <w:b w:val="0"/>
          <w:i w:val="0"/>
          <w:color w:val="000000"/>
          <w:sz w:val="28"/>
        </w:rPr>
        <w:t>
      Жұмыста мертігуге ұшыраған немесе кәсіптік ауруға шалдыққан мүгедектігі бар адамдар протездік-ортопедиялық көмек алуға өтініш берген кезде:</w:t>
      </w:r>
    </w:p>
    <w:p>
      <w:pPr>
        <w:spacing w:after="0"/>
        <w:ind w:left="0"/>
        <w:jc w:val="both"/>
      </w:pPr>
      <w:r>
        <w:rPr>
          <w:rFonts w:ascii="Times New Roman"/>
          <w:b w:val="0"/>
          <w:i w:val="0"/>
          <w:color w:val="000000"/>
          <w:sz w:val="28"/>
        </w:rPr>
        <w:t>
      1) өндірістегі мүгедектікке алып келген жазатайым оқиға туралы;</w:t>
      </w:r>
    </w:p>
    <w:p>
      <w:pPr>
        <w:spacing w:after="0"/>
        <w:ind w:left="0"/>
        <w:jc w:val="both"/>
      </w:pPr>
      <w:r>
        <w:rPr>
          <w:rFonts w:ascii="Times New Roman"/>
          <w:b w:val="0"/>
          <w:i w:val="0"/>
          <w:color w:val="000000"/>
          <w:sz w:val="28"/>
        </w:rPr>
        <w:t>
      2) кінәсінан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0"/>
          <w:i w:val="0"/>
          <w:color w:val="000000"/>
          <w:sz w:val="28"/>
        </w:rPr>
        <w:t>
      ҰОC қатысушылары, ҰОC мүгедектігі бар адамдары және ҰОC мүгедектігі бар адамдарына теңестірілген адамдар өтінішке ҰОC қатысушылары, ҰОC мүгедектігі бар адамдары немесе ҰОC мүгедектігі бар адамына теңестірілген адам куәлігін қоса береді.</w:t>
      </w:r>
    </w:p>
    <w:p>
      <w:pPr>
        <w:spacing w:after="0"/>
        <w:ind w:left="0"/>
        <w:jc w:val="both"/>
      </w:pPr>
      <w:r>
        <w:rPr>
          <w:rFonts w:ascii="Times New Roman"/>
          <w:b w:val="0"/>
          <w:i w:val="0"/>
          <w:color w:val="000000"/>
          <w:sz w:val="28"/>
        </w:rPr>
        <w:t>
      Ақпараттық жүйелерде мәліметтер болмаған кезде өтінішке қағаз жеткізгіштегі тиісті құжаттардың көшірмелері және салыстырып тексеру үшін түпнұсқалары қоса беріледі.</w:t>
      </w:r>
    </w:p>
    <w:p>
      <w:pPr>
        <w:spacing w:after="0"/>
        <w:ind w:left="0"/>
        <w:jc w:val="both"/>
      </w:pPr>
      <w:r>
        <w:rPr>
          <w:rFonts w:ascii="Times New Roman"/>
          <w:b w:val="0"/>
          <w:i w:val="0"/>
          <w:color w:val="000000"/>
          <w:sz w:val="28"/>
        </w:rPr>
        <w:t>
      Ұсынылған түпнұсқалармен сәйкестендіргеннен кейін құжаттардың көшірмелерін өтінішті қабылдаған жауапты қызметкер тиісті құжаттардың қабылданғаны туралы қолхатқа немесе осы Қағидалардың 63-тармағына сәйкес берілетін талонға белгі қою арқылы куәландырады, содан кейін құжаттардың түпнұсқалары өтініш берушіге қайтарылады.</w:t>
      </w:r>
    </w:p>
    <w:p>
      <w:pPr>
        <w:spacing w:after="0"/>
        <w:ind w:left="0"/>
        <w:jc w:val="both"/>
      </w:pPr>
      <w:bookmarkStart w:id="83" w:name="z85"/>
      <w:r>
        <w:rPr>
          <w:rFonts w:ascii="Times New Roman"/>
          <w:b w:val="0"/>
          <w:i w:val="0"/>
          <w:color w:val="000000"/>
          <w:sz w:val="28"/>
        </w:rPr>
        <w:t>
      63. Құжаттарды беру кезінде өтініш берушіге:</w:t>
      </w:r>
    </w:p>
    <w:bookmarkEnd w:id="83"/>
    <w:p>
      <w:pPr>
        <w:spacing w:after="0"/>
        <w:ind w:left="0"/>
        <w:jc w:val="both"/>
      </w:pPr>
      <w:r>
        <w:rPr>
          <w:rFonts w:ascii="Times New Roman"/>
          <w:b w:val="0"/>
          <w:i w:val="0"/>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0"/>
          <w:i w:val="0"/>
          <w:color w:val="000000"/>
          <w:sz w:val="28"/>
        </w:rPr>
        <w:t>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bookmarkStart w:id="84" w:name="z86"/>
      <w:r>
        <w:rPr>
          <w:rFonts w:ascii="Times New Roman"/>
          <w:b w:val="0"/>
          <w:i w:val="0"/>
          <w:color w:val="000000"/>
          <w:sz w:val="28"/>
        </w:rPr>
        <w:t>
      64. Өтініш беруші осы Қағидаларға 4-қосымшаға сәйкес ОТҚ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5-қосымшаға сәйкес нысан бойынша құжаттарды қабылдаудан бас тарту туралы қолхат береді.</w:t>
      </w:r>
    </w:p>
    <w:bookmarkEnd w:id="84"/>
    <w:p>
      <w:pPr>
        <w:spacing w:after="0"/>
        <w:ind w:left="0"/>
        <w:jc w:val="both"/>
      </w:pPr>
      <w:bookmarkStart w:id="85" w:name="z87"/>
      <w:r>
        <w:rPr>
          <w:rFonts w:ascii="Times New Roman"/>
          <w:b w:val="0"/>
          <w:i w:val="0"/>
          <w:color w:val="000000"/>
          <w:sz w:val="28"/>
        </w:rPr>
        <w:t xml:space="preserve">
      65. Осы Қағидаларға 4-қосымшаға сәйкес ОТҚ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бес жұмыс күні ішінде құжаттарды қарайды. </w:t>
      </w:r>
    </w:p>
    <w:bookmarkEnd w:id="85"/>
    <w:p>
      <w:pPr>
        <w:spacing w:after="0"/>
        <w:ind w:left="0"/>
        <w:jc w:val="both"/>
      </w:pPr>
      <w:r>
        <w:rPr>
          <w:rFonts w:ascii="Times New Roman"/>
          <w:b w:val="0"/>
          <w:i w:val="0"/>
          <w:color w:val="000000"/>
          <w:sz w:val="28"/>
        </w:rPr>
        <w:t>
      Мемлекеттік корпорация бөлімшесінің құжаттарды қабылдау күні мемлекеттік қызметті көрсету мерзіміне кірмейді.</w:t>
      </w:r>
    </w:p>
    <w:p>
      <w:pPr>
        <w:spacing w:after="0"/>
        <w:ind w:left="0"/>
        <w:jc w:val="both"/>
      </w:pPr>
      <w:r>
        <w:rPr>
          <w:rFonts w:ascii="Times New Roman"/>
          <w:b w:val="0"/>
          <w:i w:val="0"/>
          <w:color w:val="000000"/>
          <w:sz w:val="28"/>
        </w:rPr>
        <w:t>
      Осы Қағидаларға 4-қосымшаға сәйкес ОТҚ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73-бабына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0"/>
          <w:i w:val="0"/>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0"/>
          <w:i w:val="0"/>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қызметті көрсетуден дәлелді бас тарту жіберіледі.</w:t>
      </w:r>
    </w:p>
    <w:p>
      <w:pPr>
        <w:spacing w:after="0"/>
        <w:ind w:left="0"/>
        <w:jc w:val="both"/>
      </w:pPr>
      <w:r>
        <w:rPr>
          <w:rFonts w:ascii="Times New Roman"/>
          <w:b w:val="0"/>
          <w:i w:val="0"/>
          <w:color w:val="000000"/>
          <w:sz w:val="28"/>
        </w:rPr>
        <w:t>
      Мемлекеттік корпорация өтініш берушіні мемлекеттік қызметті көрсету нәтижелері туралы өтініш берушінің абоненттік құрылғысына смс-хабарлама беру арқылы хабардар етеді.</w:t>
      </w:r>
    </w:p>
    <w:p>
      <w:pPr>
        <w:spacing w:after="0"/>
        <w:ind w:left="0"/>
        <w:jc w:val="both"/>
      </w:pPr>
      <w:r>
        <w:rPr>
          <w:rFonts w:ascii="Times New Roman"/>
          <w:b w:val="0"/>
          <w:i w:val="0"/>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w:t>
      </w:r>
    </w:p>
    <w:p>
      <w:pPr>
        <w:spacing w:after="0"/>
        <w:ind w:left="0"/>
        <w:jc w:val="both"/>
      </w:pPr>
      <w:bookmarkStart w:id="86" w:name="z88"/>
      <w:r>
        <w:rPr>
          <w:rFonts w:ascii="Times New Roman"/>
          <w:b w:val="0"/>
          <w:i w:val="0"/>
          <w:color w:val="000000"/>
          <w:sz w:val="28"/>
        </w:rPr>
        <w:t>
      66. Мемлекеттік қызметті көрсету нәтижесі туралы осы Қағидаларға 6-қосымшаға сәйкес нысан бойынша хабарлама беріледі.</w:t>
      </w:r>
    </w:p>
    <w:bookmarkEnd w:id="86"/>
    <w:p>
      <w:pPr>
        <w:spacing w:after="0"/>
        <w:ind w:left="0"/>
        <w:jc w:val="both"/>
      </w:pPr>
      <w:bookmarkStart w:id="87" w:name="z89"/>
      <w:r>
        <w:rPr>
          <w:rFonts w:ascii="Times New Roman"/>
          <w:b w:val="0"/>
          <w:i w:val="0"/>
          <w:color w:val="000000"/>
          <w:sz w:val="28"/>
        </w:rPr>
        <w:t>
      67. Қалалық басқармалардың, жұмыспен қамту бөлімдерінің және (немесе) олардың лауазымды адамдарының, Мемлекеттік корпорацияның қызметкерлерінің мемлекеттік қызметті көрсету мәселелері бойынша шешімдеріне, әрекеттеріне (әрекетсіздігіне) шағымдану:</w:t>
      </w:r>
    </w:p>
    <w:bookmarkEnd w:id="87"/>
    <w:p>
      <w:pPr>
        <w:spacing w:after="0"/>
        <w:ind w:left="0"/>
        <w:jc w:val="both"/>
      </w:pPr>
      <w:r>
        <w:rPr>
          <w:rFonts w:ascii="Times New Roman"/>
          <w:b w:val="0"/>
          <w:i w:val="0"/>
          <w:color w:val="000000"/>
          <w:sz w:val="28"/>
        </w:rPr>
        <w:t>
      1) қалалық басқармалардың, жұмыспен қамту бөлімдерінің және (немесе) олардың лауазымды адамдарының әрекетіне (әрекетсіздігіне) шағым осы Қағидаларға 11-қосымшаға сәйкес ОТҚ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0"/>
          <w:i w:val="0"/>
          <w:color w:val="000000"/>
          <w:sz w:val="28"/>
        </w:rPr>
        <w:t>
      Шағым жазбаша нысанда почта арқылы немесе қалалық басқармалар, жұмыспен қамту бөлімдерінің кеңсесі арқылы қолма-қол беріледі.</w:t>
      </w:r>
    </w:p>
    <w:p>
      <w:pPr>
        <w:spacing w:after="0"/>
        <w:ind w:left="0"/>
        <w:jc w:val="both"/>
      </w:pPr>
      <w:r>
        <w:rPr>
          <w:rFonts w:ascii="Times New Roman"/>
          <w:b w:val="0"/>
          <w:i w:val="0"/>
          <w:color w:val="000000"/>
          <w:sz w:val="28"/>
        </w:rPr>
        <w:t>
      Шағымды қабылдаған адамның тегі мен аты-жөнін, берілген шағымға жауап алу мерзімі мен орнын көрсете отырып, қалалық басқарманың,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0"/>
          <w:i w:val="0"/>
          <w:color w:val="000000"/>
          <w:sz w:val="28"/>
        </w:rPr>
        <w:t>
      2) Мемлекеттік корпорация қызметкерінің әрекетіне (әрекетсіздігіне) шағым осы Қағидаларға 11-қосымшаға сәйкес ОТҚ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0"/>
          <w:i w:val="0"/>
          <w:color w:val="000000"/>
          <w:sz w:val="28"/>
        </w:rPr>
        <w:t>
      Қолма-қол да, почта арқылы да келіп түскен шағымның Мемлекеттік корпорацияға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0"/>
          <w:i w:val="0"/>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0"/>
          <w:i w:val="0"/>
          <w:color w:val="000000"/>
          <w:sz w:val="28"/>
        </w:rPr>
        <w:t>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0"/>
          <w:i w:val="0"/>
          <w:color w:val="000000"/>
          <w:sz w:val="28"/>
        </w:rPr>
        <w:t>
      Бұл ретте, Мемлекеттік корпорация, қалалық басқармалар, жұмыспен қамту бөлімі, егер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0"/>
          <w:i w:val="0"/>
          <w:color w:val="000000"/>
          <w:sz w:val="28"/>
        </w:rPr>
        <w:t>
      Қалалық басқармалардың, жұмыспен қамту бөлімдерінің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0"/>
          <w:i w:val="0"/>
          <w:color w:val="000000"/>
          <w:sz w:val="28"/>
        </w:rPr>
        <w:t>
      Көрсетілген мемлекеттік қызметті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0"/>
          <w:i w:val="0"/>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0"/>
          <w:i w:val="0"/>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bookmarkStart w:id="88" w:name="z90"/>
      <w:r>
        <w:rPr>
          <w:rFonts w:ascii="Times New Roman"/>
          <w:b/>
          <w:i w:val="0"/>
          <w:color w:val="000000"/>
        </w:rPr>
        <w:t xml:space="preserve"> 2-параграф. "Мүгедектігі бар адамдарға техникалық қосымша (компенсаторлық) құралдармен қамтамасыз етуге құжаттарды ресімдеу" проактивті мемлекеттік қызметін көрсету тәртібі</w:t>
      </w:r>
    </w:p>
    <w:bookmarkEnd w:id="88"/>
    <w:p>
      <w:pPr>
        <w:spacing w:after="0"/>
        <w:ind w:left="0"/>
        <w:jc w:val="both"/>
      </w:pPr>
      <w:bookmarkStart w:id="89" w:name="z91"/>
      <w:r>
        <w:rPr>
          <w:rFonts w:ascii="Times New Roman"/>
          <w:b w:val="0"/>
          <w:i w:val="0"/>
          <w:color w:val="000000"/>
          <w:sz w:val="28"/>
        </w:rPr>
        <w:t>
      68. МӘС Қағидаларға сәйкес судротехникалық, тифлотехникалық және міндетті гигиеналық құралдарды ұсынуға іс-шараларды қамтитын ОЖБ "МОДБ" ААЖ қалыптастырылғаннан кейін ОЖБ-ның деректері автоматты түрде "Е-Собес" АЖЖ көрсетілетін қызметті алушының абоненттік құрылғысына мемлекеттік қызметті көрсетуге сұрау салумен смс-хабарлама жіберуге бастамашылық жасайды.</w:t>
      </w:r>
    </w:p>
    <w:bookmarkEnd w:id="89"/>
    <w:p>
      <w:pPr>
        <w:spacing w:after="0"/>
        <w:ind w:left="0"/>
        <w:jc w:val="both"/>
      </w:pPr>
      <w:r>
        <w:rPr>
          <w:rFonts w:ascii="Times New Roman"/>
          <w:b w:val="0"/>
          <w:i w:val="0"/>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p>
      <w:pPr>
        <w:spacing w:after="0"/>
        <w:ind w:left="0"/>
        <w:jc w:val="both"/>
      </w:pPr>
      <w:bookmarkStart w:id="90" w:name="z92"/>
      <w:r>
        <w:rPr>
          <w:rFonts w:ascii="Times New Roman"/>
          <w:b w:val="0"/>
          <w:i w:val="0"/>
          <w:color w:val="000000"/>
          <w:sz w:val="28"/>
        </w:rPr>
        <w:t>
      69.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90"/>
    <w:p>
      <w:pPr>
        <w:spacing w:after="0"/>
        <w:ind w:left="0"/>
        <w:jc w:val="both"/>
      </w:pPr>
      <w:r>
        <w:rPr>
          <w:rFonts w:ascii="Times New Roman"/>
          <w:b w:val="0"/>
          <w:i w:val="0"/>
          <w:color w:val="000000"/>
          <w:sz w:val="28"/>
        </w:rPr>
        <w:t>
      Проактивті қызмет арқылы судротехникалық, тифлотехникалық және міндетті гигиеналық құралдарды ұсыну үшін құжаттарды рәсімдеуге өтініш берген күн осы қызметті ұсынуға құжаттарды рәсімдеуге келісім алған күн болып саналады.</w:t>
      </w:r>
    </w:p>
    <w:p>
      <w:pPr>
        <w:spacing w:after="0"/>
        <w:ind w:left="0"/>
        <w:jc w:val="both"/>
      </w:pPr>
      <w:r>
        <w:rPr>
          <w:rFonts w:ascii="Times New Roman"/>
          <w:b w:val="0"/>
          <w:i w:val="0"/>
          <w:color w:val="000000"/>
          <w:sz w:val="28"/>
        </w:rPr>
        <w:t>
      Қызмет көрсету мерзімі келісу түскен күннен бастап бес жұмыс күнін құрайды.</w:t>
      </w:r>
    </w:p>
    <w:p>
      <w:pPr>
        <w:spacing w:after="0"/>
        <w:ind w:left="0"/>
        <w:jc w:val="both"/>
      </w:pPr>
      <w:bookmarkStart w:id="91" w:name="z93"/>
      <w:r>
        <w:rPr>
          <w:rFonts w:ascii="Times New Roman"/>
          <w:b w:val="0"/>
          <w:i w:val="0"/>
          <w:color w:val="000000"/>
          <w:sz w:val="28"/>
        </w:rPr>
        <w:t>
      70.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құрылғысына Мемлекеттік корпорацияға, қалалық басқармаға, жұмыспен қамту бөліміне жүгінудің себебі мен қажеттілігін көрсете отырып, ОТҚ-мен қамтамасыз етуге құжаттарды ресімдеудің мүмкін еместігі туралы смс-хабарлама жіберіледі.</w:t>
      </w:r>
    </w:p>
    <w:bookmarkEnd w:id="91"/>
    <w:p>
      <w:pPr>
        <w:spacing w:after="0"/>
        <w:ind w:left="0"/>
        <w:jc w:val="both"/>
      </w:pPr>
      <w:bookmarkStart w:id="92" w:name="z94"/>
      <w:r>
        <w:rPr>
          <w:rFonts w:ascii="Times New Roman"/>
          <w:b w:val="0"/>
          <w:i w:val="0"/>
          <w:color w:val="000000"/>
          <w:sz w:val="28"/>
        </w:rPr>
        <w:t>
      71. Көрсетілетін қызметті алушы проактивті қызмет көрсетуден бас тартқан кезде көрсетілетін қызметті алушының абоненттік құрылғысына Мемлекеттік корпорацияға, қалалық басқармаға, жұмыспен қамту бөліміне жүгінудің себебі мен қажеттілігін көрсете отырып, ОТҚ-мен қамтамасыз етуге құжаттарды ресімдеудің мүмкін еместігі туралы смс-хабарлама жіберіледі.</w:t>
      </w:r>
    </w:p>
    <w:bookmarkEnd w:id="92"/>
    <w:p>
      <w:pPr>
        <w:spacing w:after="0"/>
        <w:ind w:left="0"/>
        <w:jc w:val="both"/>
      </w:pPr>
      <w:bookmarkStart w:id="93" w:name="z95"/>
      <w:r>
        <w:rPr>
          <w:rFonts w:ascii="Times New Roman"/>
          <w:b w:val="0"/>
          <w:i w:val="0"/>
          <w:color w:val="000000"/>
          <w:sz w:val="28"/>
        </w:rPr>
        <w:t>
      72. Проактивті қызмет көрсетуге келісім алған кезде қалалық басқарманың, жұмыспен қамту бөлімінің маманы "Е-Собес" ААЖ арқылы көрсетілетін қызметті алушыны ОТҚ мүгедектігі бар адамдарын қамтамасыз ету үшін құжаттарды рәсімдеу жөнінде қабылданған шешім туралы көрсетілетін қызметті алушының абоненттік құрылғысына смс-хабарлама арқылы хабардар етеді. Жөргектермен қамтамасыз ету кезінде көрсетілетін қызметті алушыға қажетті мөлшерді көрсетуге сұрау салумен смс-хабарлама жіберіледі.</w:t>
      </w:r>
    </w:p>
    <w:bookmarkEnd w:id="93"/>
    <w:p>
      <w:pPr>
        <w:spacing w:after="0"/>
        <w:ind w:left="0"/>
        <w:jc w:val="both"/>
      </w:pPr>
      <w:bookmarkStart w:id="94" w:name="z96"/>
      <w:r>
        <w:rPr>
          <w:rFonts w:ascii="Times New Roman"/>
          <w:b w:val="0"/>
          <w:i w:val="0"/>
          <w:color w:val="000000"/>
          <w:sz w:val="28"/>
        </w:rPr>
        <w:t>
      73. Жіберілген смс-хабарламалар осы Қағидаларға 7-қосымшаға сәйкес нысан бойынша смс-хабарламалар электрондық журналында тіркеледі.</w:t>
      </w:r>
    </w:p>
    <w:bookmarkEnd w:id="94"/>
    <w:p>
      <w:pPr>
        <w:spacing w:after="0"/>
        <w:ind w:left="0"/>
        <w:jc w:val="both"/>
      </w:pPr>
      <w:bookmarkStart w:id="95" w:name="z97"/>
      <w:r>
        <w:rPr>
          <w:rFonts w:ascii="Times New Roman"/>
          <w:b w:val="0"/>
          <w:i w:val="0"/>
          <w:color w:val="000000"/>
          <w:sz w:val="28"/>
        </w:rPr>
        <w:t>
      74. Мүгедектігі бар адамдарды ОТҚ қамтамасыз ету үшін проактивті қызмет арқылы ұсыну үшін құжаттарды рәсімдеу кезінде ОТҚ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 автоматты түрде "Е-Собес" ААЖ-дан жүзеге асырылады.</w:t>
      </w:r>
    </w:p>
    <w:bookmarkEnd w:id="95"/>
    <w:p>
      <w:pPr>
        <w:spacing w:after="0"/>
        <w:ind w:left="0"/>
        <w:jc w:val="left"/>
      </w:pPr>
      <w:bookmarkStart w:id="96" w:name="z98"/>
      <w:r>
        <w:rPr>
          <w:rFonts w:ascii="Times New Roman"/>
          <w:b/>
          <w:i w:val="0"/>
          <w:color w:val="000000"/>
        </w:rPr>
        <w:t xml:space="preserve"> 3-параграф. Веб-порталы арқылы "Мүгедектігі бар адамдарға техникалық қосымша (компенсаторлық) құралдармен қамтамасыз етуге құжаттарды ресімдеу" мемлекеттік қызметін көрсету тәртібі</w:t>
      </w:r>
    </w:p>
    <w:bookmarkEnd w:id="96"/>
    <w:p>
      <w:pPr>
        <w:spacing w:after="0"/>
        <w:ind w:left="0"/>
        <w:jc w:val="both"/>
      </w:pPr>
      <w:bookmarkStart w:id="97" w:name="z99"/>
      <w:r>
        <w:rPr>
          <w:rFonts w:ascii="Times New Roman"/>
          <w:b w:val="0"/>
          <w:i w:val="0"/>
          <w:color w:val="000000"/>
          <w:sz w:val="28"/>
        </w:rPr>
        <w:t>
      75. Мемлекеттік қызметті алу үшін өтініш беруші қалалық басқармаға, жұмыспен қамту бөліміне өтінішті осы Қағидаларға 1-қосымшаға сәйкес нысан бойынша веб-портал арқылы жолдайды.</w:t>
      </w:r>
    </w:p>
    <w:bookmarkEnd w:id="97"/>
    <w:p>
      <w:pPr>
        <w:spacing w:after="0"/>
        <w:ind w:left="0"/>
        <w:jc w:val="both"/>
      </w:pPr>
      <w:r>
        <w:rPr>
          <w:rFonts w:ascii="Times New Roman"/>
          <w:b w:val="0"/>
          <w:i w:val="0"/>
          <w:color w:val="000000"/>
          <w:sz w:val="28"/>
        </w:rPr>
        <w:t>
      Өтінішті "электрондық үкімет" шлюзі арқылы берген кезде:</w:t>
      </w:r>
    </w:p>
    <w:p>
      <w:pPr>
        <w:spacing w:after="0"/>
        <w:ind w:left="0"/>
        <w:jc w:val="both"/>
      </w:pPr>
      <w:r>
        <w:rPr>
          <w:rFonts w:ascii="Times New Roman"/>
          <w:b w:val="0"/>
          <w:i w:val="0"/>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0"/>
          <w:i w:val="0"/>
          <w:color w:val="000000"/>
          <w:sz w:val="28"/>
        </w:rPr>
        <w:t>
      2) мүгедектікті белгілеу туралы;</w:t>
      </w:r>
    </w:p>
    <w:p>
      <w:pPr>
        <w:spacing w:after="0"/>
        <w:ind w:left="0"/>
        <w:jc w:val="both"/>
      </w:pPr>
      <w:r>
        <w:rPr>
          <w:rFonts w:ascii="Times New Roman"/>
          <w:b w:val="0"/>
          <w:i w:val="0"/>
          <w:color w:val="000000"/>
          <w:sz w:val="28"/>
        </w:rPr>
        <w:t>
      3) АОЖБ-да әзірленген іс-шаралар туралы мәліметтерді автоматты түрде қалыптастыру үшін мүгедектің жеке сәйкестендіру нөмірі сұратылады.</w:t>
      </w:r>
    </w:p>
    <w:p>
      <w:pPr>
        <w:spacing w:after="0"/>
        <w:ind w:left="0"/>
        <w:jc w:val="both"/>
      </w:pPr>
      <w:r>
        <w:rPr>
          <w:rFonts w:ascii="Times New Roman"/>
          <w:b w:val="0"/>
          <w:i w:val="0"/>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құрылғысы арқылы ұсынылған іске асырылған интеграция арқылы цифрлық құжаттарды цифрлық құжаттар сервисінен алады.</w:t>
      </w:r>
    </w:p>
    <w:p>
      <w:pPr>
        <w:spacing w:after="0"/>
        <w:ind w:left="0"/>
        <w:jc w:val="both"/>
      </w:pPr>
      <w:bookmarkStart w:id="98" w:name="z100"/>
      <w:r>
        <w:rPr>
          <w:rFonts w:ascii="Times New Roman"/>
          <w:b w:val="0"/>
          <w:i w:val="0"/>
          <w:color w:val="000000"/>
          <w:sz w:val="28"/>
        </w:rPr>
        <w:t>
      76.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98"/>
    <w:p>
      <w:pPr>
        <w:spacing w:after="0"/>
        <w:ind w:left="0"/>
        <w:jc w:val="both"/>
      </w:pPr>
      <w:bookmarkStart w:id="99" w:name="z101"/>
      <w:r>
        <w:rPr>
          <w:rFonts w:ascii="Times New Roman"/>
          <w:b w:val="0"/>
          <w:i w:val="0"/>
          <w:color w:val="000000"/>
          <w:sz w:val="28"/>
        </w:rPr>
        <w:t>
      77. Осы Қағидаларға 4-қосымшаға сәйкес ОТҚ мемлекеттік қызметті көрсетуге қойылатын негізгі талаптар тізбесінің 8-тармағында көрсетілген мәліметтер сәйкес келген жағдайда, қалалық басқарма, жұмыспен қамту бөлімі бес жұмыс күні ішінде құжаттарды қарайды, қорытындысы бойынша өтініш берушіге осы Қағидаларға 6-қосымшаға сәйкес нысан бойынша мемлекеттік қызметті көрсету нәтижесі туралы хабарлама береді.</w:t>
      </w:r>
    </w:p>
    <w:bookmarkEnd w:id="99"/>
    <w:p>
      <w:pPr>
        <w:spacing w:after="0"/>
        <w:ind w:left="0"/>
        <w:jc w:val="both"/>
      </w:pPr>
      <w:r>
        <w:rPr>
          <w:rFonts w:ascii="Times New Roman"/>
          <w:b w:val="0"/>
          <w:i w:val="0"/>
          <w:color w:val="000000"/>
          <w:sz w:val="28"/>
        </w:rPr>
        <w:t>
      Осы Қағидаларға 4-қосымшаға сәйкес Мемлекеттік қызметті көрсетуге қойылатын негізгі талаптар тізбесінің 9-тармағында көзделген негіздер болған кезде калалық басқарма, жұмыспен қамту бөлімі ӘРПК-нің 73-бабына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0"/>
          <w:i w:val="0"/>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0"/>
          <w:i w:val="0"/>
          <w:color w:val="000000"/>
          <w:sz w:val="28"/>
        </w:rPr>
        <w:t>
      Тыңдау нәтижелері бойынша өтініш берушіге қалалық басқарманың, жұмыспен қамту бөлімінің уәкілетті адамның ЭЦҚ қойылған электрондық құжат нысанында оң нәтиже немесе мемлекеттік қызметті көрсетуден дәлелді бас тарту жіберіледі.</w:t>
      </w:r>
    </w:p>
    <w:p>
      <w:pPr>
        <w:spacing w:after="0"/>
        <w:ind w:left="0"/>
        <w:jc w:val="both"/>
      </w:pPr>
      <w:bookmarkStart w:id="100" w:name="z102"/>
      <w:r>
        <w:rPr>
          <w:rFonts w:ascii="Times New Roman"/>
          <w:b w:val="0"/>
          <w:i w:val="0"/>
          <w:color w:val="000000"/>
          <w:sz w:val="28"/>
        </w:rPr>
        <w:t>
      78.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100"/>
    <w:p>
      <w:pPr>
        <w:spacing w:after="0"/>
        <w:ind w:left="0"/>
        <w:jc w:val="both"/>
      </w:pPr>
      <w:bookmarkStart w:id="101" w:name="z103"/>
      <w:r>
        <w:rPr>
          <w:rFonts w:ascii="Times New Roman"/>
          <w:b w:val="0"/>
          <w:i w:val="0"/>
          <w:color w:val="000000"/>
          <w:sz w:val="28"/>
        </w:rPr>
        <w:t>
      79. Заңының 5-бабы 2-тармағының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101"/>
    <w:p>
      <w:pPr>
        <w:spacing w:after="0"/>
        <w:ind w:left="0"/>
        <w:jc w:val="left"/>
      </w:pPr>
      <w:bookmarkStart w:id="102" w:name="z104"/>
      <w:r>
        <w:rPr>
          <w:rFonts w:ascii="Times New Roman"/>
          <w:b/>
          <w:i w:val="0"/>
          <w:color w:val="000000"/>
        </w:rPr>
        <w:t xml:space="preserve"> 5-тарау. Мүгедектігі бар адамдарды техникалық көмекші (компенсаторлық) құралдармен қамтамасыз ету тәртібі</w:t>
      </w:r>
    </w:p>
    <w:bookmarkEnd w:id="102"/>
    <w:p>
      <w:pPr>
        <w:spacing w:after="0"/>
        <w:ind w:left="0"/>
        <w:jc w:val="left"/>
      </w:pPr>
      <w:bookmarkStart w:id="103" w:name="z105"/>
      <w:r>
        <w:rPr>
          <w:rFonts w:ascii="Times New Roman"/>
          <w:b/>
          <w:i w:val="0"/>
          <w:color w:val="000000"/>
        </w:rPr>
        <w:t xml:space="preserve"> 1-параграф. Сурдотехникалық құралдарымен қамтамасыз ету тәртібі</w:t>
      </w:r>
    </w:p>
    <w:bookmarkEnd w:id="103"/>
    <w:p>
      <w:pPr>
        <w:spacing w:after="0"/>
        <w:ind w:left="0"/>
        <w:jc w:val="both"/>
      </w:pPr>
      <w:bookmarkStart w:id="104" w:name="z106"/>
      <w:r>
        <w:rPr>
          <w:rFonts w:ascii="Times New Roman"/>
          <w:b w:val="0"/>
          <w:i w:val="0"/>
          <w:color w:val="000000"/>
          <w:sz w:val="28"/>
        </w:rPr>
        <w:t>
      80. Есту протезі, қалдық естуді электроакустикалық түзету балалар мен ересек халықтың ерекшеліктерін ескере отырып, оларды есту аппаратына бейімдеуге міндетті түрде үйрете отырып, сондай-ақ оны пайдалану және ұзақ пайдалану бойынша дағдыларды игере отырып жүргізіледі.</w:t>
      </w:r>
    </w:p>
    <w:bookmarkEnd w:id="104"/>
    <w:p>
      <w:pPr>
        <w:spacing w:after="0"/>
        <w:ind w:left="0"/>
        <w:jc w:val="both"/>
      </w:pPr>
      <w:r>
        <w:rPr>
          <w:rFonts w:ascii="Times New Roman"/>
          <w:b w:val="0"/>
          <w:i w:val="0"/>
          <w:color w:val="000000"/>
          <w:sz w:val="28"/>
        </w:rPr>
        <w:t>
      Екі жақты есту қабілетінің жоғалуы кезінде екі есту аппаратымен бинауральды есту протездеуі немесе бір құлаққа есту аппаратымен және екінші құлаққа сөйлеу процессорымен бимодальді есту протездеуі жүргізіледі.</w:t>
      </w:r>
    </w:p>
    <w:p>
      <w:pPr>
        <w:spacing w:after="0"/>
        <w:ind w:left="0"/>
        <w:jc w:val="both"/>
      </w:pPr>
      <w:bookmarkStart w:id="105" w:name="z107"/>
      <w:r>
        <w:rPr>
          <w:rFonts w:ascii="Times New Roman"/>
          <w:b w:val="0"/>
          <w:i w:val="0"/>
          <w:color w:val="000000"/>
          <w:sz w:val="28"/>
        </w:rPr>
        <w:t>
      81. Есту аппараттарымен, оларға қоректендіру көздерімен (техникалық көрсеткіштер бойынша кемінде 36 батарея), жиынтықтаушы бұйымдармен, жеке құлақ қосымша беттермен, қосалқы бөлшектермен қамтамасыз етуді, сурдологиялық тексеруді, есту протездік көмегін, іріктеуді, сервистік қызмет көрсетуді, сондай-ақ кепілдік берілген мерзім шеңберінде немесе кепілдік берілген мерзім аяқталғаннан кейін пайдалану кезеңінде бір рет жөндеуді есту протездік көмек көрсетуге және медициналық оңалтуға маманданған, тиісті материалдық-техникалық базасы мен мамандары бар сурдотехникалық құралдарды беруші (бұдан әрі – СҚ беруші) жүргізеді.</w:t>
      </w:r>
    </w:p>
    <w:bookmarkEnd w:id="105"/>
    <w:p>
      <w:pPr>
        <w:spacing w:after="0"/>
        <w:ind w:left="0"/>
        <w:jc w:val="both"/>
      </w:pPr>
      <w:bookmarkStart w:id="106" w:name="z108"/>
      <w:r>
        <w:rPr>
          <w:rFonts w:ascii="Times New Roman"/>
          <w:b w:val="0"/>
          <w:i w:val="0"/>
          <w:color w:val="000000"/>
          <w:sz w:val="28"/>
        </w:rPr>
        <w:t>
      82. СҚ беруші естуді протездеу, жөндеу кезінде осы Қағидаларға 12-қосымшаға сәйкес нысан бойынша медициналық-әлеуметтік картаны толтырады.</w:t>
      </w:r>
    </w:p>
    <w:bookmarkEnd w:id="106"/>
    <w:p>
      <w:pPr>
        <w:spacing w:after="0"/>
        <w:ind w:left="0"/>
        <w:jc w:val="both"/>
      </w:pPr>
      <w:r>
        <w:rPr>
          <w:rFonts w:ascii="Times New Roman"/>
          <w:b w:val="0"/>
          <w:i w:val="0"/>
          <w:color w:val="000000"/>
          <w:sz w:val="28"/>
        </w:rPr>
        <w:t>
      Протездеудің медициналық-әлеуметтік картасы тұрақты сақталады.</w:t>
      </w:r>
    </w:p>
    <w:p>
      <w:pPr>
        <w:spacing w:after="0"/>
        <w:ind w:left="0"/>
        <w:jc w:val="both"/>
      </w:pPr>
      <w:bookmarkStart w:id="107" w:name="z109"/>
      <w:r>
        <w:rPr>
          <w:rFonts w:ascii="Times New Roman"/>
          <w:b w:val="0"/>
          <w:i w:val="0"/>
          <w:color w:val="000000"/>
          <w:sz w:val="28"/>
        </w:rPr>
        <w:t>
      83. Есту аппаратымен мерзімінен бұрын қамтамасыз ету туралы шешімді қалалық басқарма, жұмыспен қамту бөлімдері:</w:t>
      </w:r>
    </w:p>
    <w:bookmarkEnd w:id="107"/>
    <w:p>
      <w:pPr>
        <w:spacing w:after="0"/>
        <w:ind w:left="0"/>
        <w:jc w:val="both"/>
      </w:pPr>
      <w:r>
        <w:rPr>
          <w:rFonts w:ascii="Times New Roman"/>
          <w:b w:val="0"/>
          <w:i w:val="0"/>
          <w:color w:val="000000"/>
          <w:sz w:val="28"/>
        </w:rPr>
        <w:t>
      1) есту қабілеті нашарлаған және есту аппаратының басқа түрімен есту қабілетін түзету қажет болған кезде;</w:t>
      </w:r>
    </w:p>
    <w:p>
      <w:pPr>
        <w:spacing w:after="0"/>
        <w:ind w:left="0"/>
        <w:jc w:val="both"/>
      </w:pPr>
      <w:r>
        <w:rPr>
          <w:rFonts w:ascii="Times New Roman"/>
          <w:b w:val="0"/>
          <w:i w:val="0"/>
          <w:color w:val="000000"/>
          <w:sz w:val="28"/>
        </w:rPr>
        <w:t>
      2) есту аппараты ұрланған немесе жоғалған кезде тиісті құжаттардың негізінде қабылдайды. Есту аппараты ұрланған кезде өтініш берушінің тұрғылықты жері бойынша ішкі істер органдарынан анықтама ұсынылады.</w:t>
      </w:r>
    </w:p>
    <w:p>
      <w:pPr>
        <w:spacing w:after="0"/>
        <w:ind w:left="0"/>
        <w:jc w:val="both"/>
      </w:pPr>
      <w:bookmarkStart w:id="108" w:name="z110"/>
      <w:r>
        <w:rPr>
          <w:rFonts w:ascii="Times New Roman"/>
          <w:b w:val="0"/>
          <w:i w:val="0"/>
          <w:color w:val="000000"/>
          <w:sz w:val="28"/>
        </w:rPr>
        <w:t>
      84. Қалалық басқарма, жұмыспен қамту бөлімі:</w:t>
      </w:r>
    </w:p>
    <w:bookmarkEnd w:id="108"/>
    <w:p>
      <w:pPr>
        <w:spacing w:after="0"/>
        <w:ind w:left="0"/>
        <w:jc w:val="both"/>
      </w:pPr>
      <w:r>
        <w:rPr>
          <w:rFonts w:ascii="Times New Roman"/>
          <w:b w:val="0"/>
          <w:i w:val="0"/>
          <w:color w:val="000000"/>
          <w:sz w:val="28"/>
        </w:rPr>
        <w:t>
      1) сөйлеу процессорларының саны мен түрін (моделін) көрсете отырып, сөйлеу процессорын ауыстыру қызметіне қажеттілікті айқындайды;</w:t>
      </w:r>
    </w:p>
    <w:p>
      <w:pPr>
        <w:spacing w:after="0"/>
        <w:ind w:left="0"/>
        <w:jc w:val="both"/>
      </w:pPr>
      <w:r>
        <w:rPr>
          <w:rFonts w:ascii="Times New Roman"/>
          <w:b w:val="0"/>
          <w:i w:val="0"/>
          <w:color w:val="000000"/>
          <w:sz w:val="28"/>
        </w:rPr>
        <w:t>
      2) есту аппараттарымен естуді протездеуге, оның ішінде сүйек дыбыс өткізгіштігіне қажеттілікті айқындайды;</w:t>
      </w:r>
    </w:p>
    <w:p>
      <w:pPr>
        <w:spacing w:after="0"/>
        <w:ind w:left="0"/>
        <w:jc w:val="both"/>
      </w:pPr>
      <w:r>
        <w:rPr>
          <w:rFonts w:ascii="Times New Roman"/>
          <w:b w:val="0"/>
          <w:i w:val="0"/>
          <w:color w:val="000000"/>
          <w:sz w:val="28"/>
        </w:rPr>
        <w:t>
      3) кохлеарлық импланты бар мүгедектігі бар адамдарды сөйлеу процессорын есту аппараттарымен, оның ішінде сүйек дыбыс өткізгіштігімен ауыстыру қызметін алу үшін кохлеарлық импланттары бар мүгедектерді жіберу бойынша жұмысты ұйымдастырады.</w:t>
      </w:r>
    </w:p>
    <w:p>
      <w:pPr>
        <w:spacing w:after="0"/>
        <w:ind w:left="0"/>
        <w:jc w:val="both"/>
      </w:pPr>
      <w:bookmarkStart w:id="109" w:name="z111"/>
      <w:r>
        <w:rPr>
          <w:rFonts w:ascii="Times New Roman"/>
          <w:b w:val="0"/>
          <w:i w:val="0"/>
          <w:color w:val="000000"/>
          <w:sz w:val="28"/>
        </w:rPr>
        <w:t>
      85. СҚ беруші мүгедектігі бар адамды:</w:t>
      </w:r>
    </w:p>
    <w:bookmarkEnd w:id="109"/>
    <w:p>
      <w:pPr>
        <w:spacing w:after="0"/>
        <w:ind w:left="0"/>
        <w:jc w:val="both"/>
      </w:pPr>
      <w:r>
        <w:rPr>
          <w:rFonts w:ascii="Times New Roman"/>
          <w:b w:val="0"/>
          <w:i w:val="0"/>
          <w:color w:val="000000"/>
          <w:sz w:val="28"/>
        </w:rPr>
        <w:t>
      1) маркасы мен моделі оған орнатылған кохлеарлық имплантпен үйлесімді сөйлеу процессорымен;</w:t>
      </w:r>
    </w:p>
    <w:p>
      <w:pPr>
        <w:spacing w:after="0"/>
        <w:ind w:left="0"/>
        <w:jc w:val="both"/>
      </w:pPr>
      <w:r>
        <w:rPr>
          <w:rFonts w:ascii="Times New Roman"/>
          <w:b w:val="0"/>
          <w:i w:val="0"/>
          <w:color w:val="000000"/>
          <w:sz w:val="28"/>
        </w:rPr>
        <w:t>
      2) есту аппаратымен, оның ішінде есту дәрежесін ескере отырып, сүйек дыбыс өткізгіштігі бар есту аппаратымен қамтамасыз етеді.</w:t>
      </w:r>
    </w:p>
    <w:p>
      <w:pPr>
        <w:spacing w:after="0"/>
        <w:ind w:left="0"/>
        <w:jc w:val="both"/>
      </w:pPr>
      <w:bookmarkStart w:id="110" w:name="z112"/>
      <w:r>
        <w:rPr>
          <w:rFonts w:ascii="Times New Roman"/>
          <w:b w:val="0"/>
          <w:i w:val="0"/>
          <w:color w:val="000000"/>
          <w:sz w:val="28"/>
        </w:rPr>
        <w:t>
      86. Сөйлеу процессорын ауыстыруға жіберілген кохлеарлық импланттары бар мүгедектігі бар адамдар (олардың заңды өкілдері) СҚ берушіге:</w:t>
      </w:r>
    </w:p>
    <w:bookmarkEnd w:id="110"/>
    <w:p>
      <w:pPr>
        <w:spacing w:after="0"/>
        <w:ind w:left="0"/>
        <w:jc w:val="both"/>
      </w:pPr>
      <w:r>
        <w:rPr>
          <w:rFonts w:ascii="Times New Roman"/>
          <w:b w:val="0"/>
          <w:i w:val="0"/>
          <w:color w:val="000000"/>
          <w:sz w:val="28"/>
        </w:rPr>
        <w:t>
      1) мүгедектігі бар адамның жеке басын куәландыратын құжаттың көшірмесін;</w:t>
      </w:r>
    </w:p>
    <w:p>
      <w:pPr>
        <w:spacing w:after="0"/>
        <w:ind w:left="0"/>
        <w:jc w:val="both"/>
      </w:pPr>
      <w:r>
        <w:rPr>
          <w:rFonts w:ascii="Times New Roman"/>
          <w:b w:val="0"/>
          <w:i w:val="0"/>
          <w:color w:val="000000"/>
          <w:sz w:val="28"/>
        </w:rPr>
        <w:t>
      2) мүгедектігі бар балаға сөйлеу процессорын ауыстыру бойынша қызмет көрсетуге өтініш берген кезде – ата-анасының (қорғаншыларының, қамқоршыларының) бірінің жеке басын куәландыратын құжаттың көшірмесін ұсынады.</w:t>
      </w:r>
    </w:p>
    <w:p>
      <w:pPr>
        <w:spacing w:after="0"/>
        <w:ind w:left="0"/>
        <w:jc w:val="both"/>
      </w:pPr>
      <w:bookmarkStart w:id="111" w:name="z113"/>
      <w:r>
        <w:rPr>
          <w:rFonts w:ascii="Times New Roman"/>
          <w:b w:val="0"/>
          <w:i w:val="0"/>
          <w:color w:val="000000"/>
          <w:sz w:val="28"/>
        </w:rPr>
        <w:t>
      87. Есту-сөйлеуге бейімдеуді Қазақстан Республикасы Еңбек және халықты әлеуметтік қорғау министрлігінің "Әлеуметтік оңалтуды дамытудың ғылыми-практикалық орталығы" шаруашылық жүргізу құқығындағы республикалық мемлекеттік кәсіпорын (бұдан әрі – ұйым) кохлеарлық имплантация операциясынан кейінгі алғашқы бес жыл ішінде жүргізіледі.</w:t>
      </w:r>
    </w:p>
    <w:bookmarkEnd w:id="111"/>
    <w:p>
      <w:pPr>
        <w:spacing w:after="0"/>
        <w:ind w:left="0"/>
        <w:jc w:val="both"/>
      </w:pPr>
      <w:r>
        <w:rPr>
          <w:rFonts w:ascii="Times New Roman"/>
          <w:b w:val="0"/>
          <w:i w:val="0"/>
          <w:color w:val="000000"/>
          <w:sz w:val="28"/>
        </w:rPr>
        <w:t>
      Әлеуметтік оңалту шеңберінде кохлеарлық имплантациядан кейін есту қабілеті бұзылған мүгедектігі бар балалардың есту-сөйлеу бейімделуі мемлекеттік бюджет қаражаты есебінен күндізгі және (немесе) тәулік бойы бақылау жағдайларында жүргізіледі.</w:t>
      </w:r>
    </w:p>
    <w:p>
      <w:pPr>
        <w:spacing w:after="0"/>
        <w:ind w:left="0"/>
        <w:jc w:val="both"/>
      </w:pPr>
      <w:r>
        <w:rPr>
          <w:rFonts w:ascii="Times New Roman"/>
          <w:b w:val="0"/>
          <w:i w:val="0"/>
          <w:color w:val="000000"/>
          <w:sz w:val="28"/>
        </w:rPr>
        <w:t>
      Есту-сөйлеуге бейімдеудің бір курсы:</w:t>
      </w:r>
    </w:p>
    <w:p>
      <w:pPr>
        <w:spacing w:after="0"/>
        <w:ind w:left="0"/>
        <w:jc w:val="both"/>
      </w:pPr>
      <w:r>
        <w:rPr>
          <w:rFonts w:ascii="Times New Roman"/>
          <w:b w:val="0"/>
          <w:i w:val="0"/>
          <w:color w:val="000000"/>
          <w:sz w:val="28"/>
        </w:rPr>
        <w:t>
      1) күндізгі бақылау 15 (он бес) жұмыс күнінен аспайтын мерзімде жүргізіледі;</w:t>
      </w:r>
    </w:p>
    <w:p>
      <w:pPr>
        <w:spacing w:after="0"/>
        <w:ind w:left="0"/>
        <w:jc w:val="both"/>
      </w:pPr>
      <w:r>
        <w:rPr>
          <w:rFonts w:ascii="Times New Roman"/>
          <w:b w:val="0"/>
          <w:i w:val="0"/>
          <w:color w:val="000000"/>
          <w:sz w:val="28"/>
        </w:rPr>
        <w:t>
      2) кемінде күнтізбелік 15 (он бес) күн бойы тәулік бойы бақылау.</w:t>
      </w:r>
    </w:p>
    <w:p>
      <w:pPr>
        <w:spacing w:after="0"/>
        <w:ind w:left="0"/>
        <w:jc w:val="both"/>
      </w:pPr>
      <w:bookmarkStart w:id="112" w:name="z114"/>
      <w:r>
        <w:rPr>
          <w:rFonts w:ascii="Times New Roman"/>
          <w:b w:val="0"/>
          <w:i w:val="0"/>
          <w:color w:val="000000"/>
          <w:sz w:val="28"/>
        </w:rPr>
        <w:t>
      88. Тұру үшін үй-жайды жалға алу және тамақтану шығыстары тәулік бойы бақылау жағдайында есту-сөйлеу бейімделуінен өтетін кохлеарлық импланты бар мүгедектігі бар баланы және оны алып жүретін ата-анасын (заңды өкілін), сондай-ақ олардың баратын жеріне дейін және кері қайтуға жылына бір рет жол жүру шығыстарын ұйым мемлекеттік бюджеттің жоспарланған қаражаты шеңберінде қамтамасыз етеді.</w:t>
      </w:r>
    </w:p>
    <w:bookmarkEnd w:id="112"/>
    <w:p>
      <w:pPr>
        <w:spacing w:after="0"/>
        <w:ind w:left="0"/>
        <w:jc w:val="both"/>
      </w:pPr>
      <w:r>
        <w:rPr>
          <w:rFonts w:ascii="Times New Roman"/>
          <w:b w:val="0"/>
          <w:i w:val="0"/>
          <w:color w:val="000000"/>
          <w:sz w:val="28"/>
        </w:rPr>
        <w:t>
      Жол жүру (ұйымға дейін және кері қарай) ұсынылған билет немесе жол жүру құны туралы теміржол вокзалының, автовокзалдың, кемежайдың кассасы берген анықтамасы негізінде мүгедектігі бар адамдарға арналған мамандандырылған вагонның темір жол бойынша қатаң плацкарт вагонының, купе вагонының (жұмсақ дивандары төмен орналасқан екі орындық купелі, ұйықтайтын вагонының жағдайын реттеу құрылғысы бар отыруға арналған жұмсақ креслолары бар вагондарды қоспағанда) тарифі бойынша, су жолдары бойынша – екінші сыныпты тариф бойынша, тас жол немесе топырақты жолдар бойынша – белгіленген тарифтер бойынша өтеледі.</w:t>
      </w:r>
    </w:p>
    <w:p>
      <w:pPr>
        <w:spacing w:after="0"/>
        <w:ind w:left="0"/>
        <w:jc w:val="left"/>
      </w:pPr>
      <w:bookmarkStart w:id="113" w:name="z115"/>
      <w:r>
        <w:rPr>
          <w:rFonts w:ascii="Times New Roman"/>
          <w:b/>
          <w:i w:val="0"/>
          <w:color w:val="000000"/>
        </w:rPr>
        <w:t xml:space="preserve"> 2-параграф. Тифлотехникалық құралдармен қамтамасыз ету тәртібі</w:t>
      </w:r>
    </w:p>
    <w:bookmarkEnd w:id="113"/>
    <w:p>
      <w:pPr>
        <w:spacing w:after="0"/>
        <w:ind w:left="0"/>
        <w:jc w:val="both"/>
      </w:pPr>
      <w:bookmarkStart w:id="114" w:name="z116"/>
      <w:r>
        <w:rPr>
          <w:rFonts w:ascii="Times New Roman"/>
          <w:b w:val="0"/>
          <w:i w:val="0"/>
          <w:color w:val="000000"/>
          <w:sz w:val="28"/>
        </w:rPr>
        <w:t>
      89. Мүгедектігі бар адамдар сөз шығаратын глюкометр жиынтығына кіретін қандағы қант деңгейін анықтауға арналған тест жолақшалары 300 данада қамтамасыз етіледі.</w:t>
      </w:r>
    </w:p>
    <w:bookmarkEnd w:id="114"/>
    <w:p>
      <w:pPr>
        <w:spacing w:after="0"/>
        <w:ind w:left="0"/>
        <w:jc w:val="both"/>
      </w:pPr>
      <w:r>
        <w:rPr>
          <w:rFonts w:ascii="Times New Roman"/>
          <w:b w:val="0"/>
          <w:i w:val="0"/>
          <w:color w:val="000000"/>
          <w:sz w:val="28"/>
        </w:rPr>
        <w:t>
      Глюкометр жиынтығына кіретін тест жолақшаларын пайдаланғаннан кейін қандағы қант деңгейін анықтауға арналған тест жолақшаларын мүгедектігі бар адамдар өз қаражаты есебінен сатып алады.</w:t>
      </w:r>
    </w:p>
    <w:p>
      <w:pPr>
        <w:spacing w:after="0"/>
        <w:ind w:left="0"/>
        <w:jc w:val="both"/>
      </w:pPr>
      <w:bookmarkStart w:id="115" w:name="z117"/>
      <w:r>
        <w:rPr>
          <w:rFonts w:ascii="Times New Roman"/>
          <w:b w:val="0"/>
          <w:i w:val="0"/>
          <w:color w:val="000000"/>
          <w:sz w:val="28"/>
        </w:rPr>
        <w:t>
      90. Көру қабілеті бұзылған мүгедектігі бар адамдар:</w:t>
      </w:r>
    </w:p>
    <w:bookmarkEnd w:id="115"/>
    <w:p>
      <w:pPr>
        <w:spacing w:after="0"/>
        <w:ind w:left="0"/>
        <w:jc w:val="both"/>
      </w:pPr>
      <w:r>
        <w:rPr>
          <w:rFonts w:ascii="Times New Roman"/>
          <w:b w:val="0"/>
          <w:i w:val="0"/>
          <w:color w:val="000000"/>
          <w:sz w:val="28"/>
        </w:rPr>
        <w:t>
      саны 3 дана жіп тартқыштармен;</w:t>
      </w:r>
    </w:p>
    <w:p>
      <w:pPr>
        <w:spacing w:after="0"/>
        <w:ind w:left="0"/>
        <w:jc w:val="both"/>
      </w:pPr>
      <w:r>
        <w:rPr>
          <w:rFonts w:ascii="Times New Roman"/>
          <w:b w:val="0"/>
          <w:i w:val="0"/>
          <w:color w:val="000000"/>
          <w:sz w:val="28"/>
        </w:rPr>
        <w:t>
      саны 25 дана тігін инелерімен;</w:t>
      </w:r>
    </w:p>
    <w:p>
      <w:pPr>
        <w:spacing w:after="0"/>
        <w:ind w:left="0"/>
        <w:jc w:val="both"/>
      </w:pPr>
      <w:r>
        <w:rPr>
          <w:rFonts w:ascii="Times New Roman"/>
          <w:b w:val="0"/>
          <w:i w:val="0"/>
          <w:color w:val="000000"/>
          <w:sz w:val="28"/>
        </w:rPr>
        <w:t>
      бір жылдан кем емес мерзімге 1500 парақтан тұратын бедерлі-нүктелі қаріппен жазуға арналған қағазбен жабдықталады.</w:t>
      </w:r>
    </w:p>
    <w:p>
      <w:pPr>
        <w:spacing w:after="0"/>
        <w:ind w:left="0"/>
        <w:jc w:val="both"/>
      </w:pPr>
      <w:r>
        <w:rPr>
          <w:rFonts w:ascii="Times New Roman"/>
          <w:b w:val="0"/>
          <w:i w:val="0"/>
          <w:color w:val="000000"/>
          <w:sz w:val="28"/>
        </w:rPr>
        <w:t>
      Брайль қарпіндегі сөйлейтін өзіндік оқулық, брайль бойынша жиналмалы әліппе мүгедектігі бар адамға бір рет, өмір бойы беріледі.</w:t>
      </w:r>
    </w:p>
    <w:p>
      <w:pPr>
        <w:spacing w:after="0"/>
        <w:ind w:left="0"/>
        <w:jc w:val="both"/>
      </w:pPr>
      <w:bookmarkStart w:id="116" w:name="z118"/>
      <w:r>
        <w:rPr>
          <w:rFonts w:ascii="Times New Roman"/>
          <w:b w:val="0"/>
          <w:i w:val="0"/>
          <w:color w:val="000000"/>
          <w:sz w:val="28"/>
        </w:rPr>
        <w:t>
      91. Мүгедектігі бар адамдар сөйлеу синтезі бар экрандық қол жеткізу бағдарламалық қамтамасыз етуі бар ноутбукпен не Ақпаратты енгізу/шығару кіріктірілген Брайль қарпі бар сөйлеу синтезі бар портативті тифлокомпьютермен қамтамасыз етіледі.</w:t>
      </w:r>
    </w:p>
    <w:bookmarkEnd w:id="116"/>
    <w:p>
      <w:pPr>
        <w:spacing w:after="0"/>
        <w:ind w:left="0"/>
        <w:jc w:val="both"/>
      </w:pPr>
      <w:r>
        <w:rPr>
          <w:rFonts w:ascii="Times New Roman"/>
          <w:b w:val="0"/>
          <w:i w:val="0"/>
          <w:color w:val="000000"/>
          <w:sz w:val="28"/>
        </w:rPr>
        <w:t>
      Сөйлеу синтезі бар экрандық қол жеткізу бағдарламасымен қамтамасыз етілген ноутбукті Брайль қарпімен ақпаратты енгізу/шығару кіріктірілген сөйлеу синтезі бар портативті тифлокомпьютерге немесе сөйлеу Брайль қарпімен ақпаратты енгізу/шығару кіріктірілген сөйлеу синтезі бар портативті тифлокомпьютерін сөйлеу синтезі бар экрандық қол жеткізу бағдарламасымен қамтамасыз етілген ноутбукке ауыстыру бұрын берілген құралды ауыстыру мерзімі өткен соң жүргізіледі.</w:t>
      </w:r>
    </w:p>
    <w:p>
      <w:pPr>
        <w:spacing w:after="0"/>
        <w:ind w:left="0"/>
        <w:jc w:val="left"/>
      </w:pPr>
      <w:bookmarkStart w:id="117" w:name="z119"/>
      <w:r>
        <w:rPr>
          <w:rFonts w:ascii="Times New Roman"/>
          <w:b/>
          <w:i w:val="0"/>
          <w:color w:val="000000"/>
        </w:rPr>
        <w:t xml:space="preserve"> 3-параграф. Міндетті гигиеналық құралдармен қамтамасыз ету тәртібі</w:t>
      </w:r>
    </w:p>
    <w:bookmarkEnd w:id="117"/>
    <w:p>
      <w:pPr>
        <w:spacing w:after="0"/>
        <w:ind w:left="0"/>
        <w:jc w:val="both"/>
      </w:pPr>
      <w:bookmarkStart w:id="118" w:name="z120"/>
      <w:r>
        <w:rPr>
          <w:rFonts w:ascii="Times New Roman"/>
          <w:b w:val="0"/>
          <w:i w:val="0"/>
          <w:color w:val="000000"/>
          <w:sz w:val="28"/>
        </w:rPr>
        <w:t>
      92. Мүгедектігі бар адамдар өтініш берген күннен бастап міндетті гигиеналық құралдармен қамтамасыз етіледі.</w:t>
      </w:r>
    </w:p>
    <w:bookmarkEnd w:id="118"/>
    <w:p>
      <w:pPr>
        <w:spacing w:after="0"/>
        <w:ind w:left="0"/>
        <w:jc w:val="both"/>
      </w:pPr>
      <w:bookmarkStart w:id="119" w:name="z121"/>
      <w:r>
        <w:rPr>
          <w:rFonts w:ascii="Times New Roman"/>
          <w:b w:val="0"/>
          <w:i w:val="0"/>
          <w:color w:val="000000"/>
          <w:sz w:val="28"/>
        </w:rPr>
        <w:t>
      93. Міндетті гигиеналық құралдар мүгедектігі бар адамдарға бір жылға төмендегідей мөлшерде беріледі:</w:t>
      </w:r>
    </w:p>
    <w:bookmarkEnd w:id="119"/>
    <w:p>
      <w:pPr>
        <w:spacing w:after="0"/>
        <w:ind w:left="0"/>
        <w:jc w:val="both"/>
      </w:pPr>
      <w:r>
        <w:rPr>
          <w:rFonts w:ascii="Times New Roman"/>
          <w:b w:val="0"/>
          <w:i w:val="0"/>
          <w:color w:val="000000"/>
          <w:sz w:val="28"/>
        </w:rPr>
        <w:t>
      1) зәрді және (немесе) нәжісті ұстамау типі бойынша жамбас органдарының қызметі бұзылған мүгедектігі бар адамдарға арналған жөргектер – 1460 дана (күніне 4 дана), алушының қалауы бойынша тоқсан сайын кемінде 360 дана қамтамасыз ету;</w:t>
      </w:r>
    </w:p>
    <w:p>
      <w:pPr>
        <w:spacing w:after="0"/>
        <w:ind w:left="0"/>
        <w:jc w:val="both"/>
      </w:pPr>
      <w:r>
        <w:rPr>
          <w:rFonts w:ascii="Times New Roman"/>
          <w:b w:val="0"/>
          <w:i w:val="0"/>
          <w:color w:val="000000"/>
          <w:sz w:val="28"/>
        </w:rPr>
        <w:t>
      2) несеп-жыныс жүйесінің стомасы бар мүгедектігі бар адамдарға арналған несеп қабылдағыштар (уроқабылдағыштар) – 365 дана (күніне 1 дана), көрсетілетін қызметті алушының қалауы бойынша тоқсан сайын қамтамасыз ету –тоқсанда кемінде 90 дана;</w:t>
      </w:r>
    </w:p>
    <w:p>
      <w:pPr>
        <w:spacing w:after="0"/>
        <w:ind w:left="0"/>
        <w:jc w:val="both"/>
      </w:pPr>
      <w:r>
        <w:rPr>
          <w:rFonts w:ascii="Times New Roman"/>
          <w:b w:val="0"/>
          <w:i w:val="0"/>
          <w:color w:val="000000"/>
          <w:sz w:val="28"/>
        </w:rPr>
        <w:t>
      3) ішек стомасы бар мүгедектігі бар адамдарға арналған нәжіс қабылдағыштар – 365 дана (күніне 1 дана), алушының қалауы бойынша тоқсан сайын қамтамасыз ету – тоқсанда кемінде 90 дана;</w:t>
      </w:r>
    </w:p>
    <w:p>
      <w:pPr>
        <w:spacing w:after="0"/>
        <w:ind w:left="0"/>
        <w:jc w:val="both"/>
      </w:pPr>
      <w:r>
        <w:rPr>
          <w:rFonts w:ascii="Times New Roman"/>
          <w:b w:val="0"/>
          <w:i w:val="0"/>
          <w:color w:val="000000"/>
          <w:sz w:val="28"/>
        </w:rPr>
        <w:t xml:space="preserve">
      4) сіңіргіш жаймалар (жаялықтар) – 365 дана (күніне 1 дана), алушының қалауы бойынша тоқсан сайын қамтамасыз ету – тоқсанда кемінде 90 дана; </w:t>
      </w:r>
    </w:p>
    <w:p>
      <w:pPr>
        <w:spacing w:after="0"/>
        <w:ind w:left="0"/>
        <w:jc w:val="both"/>
      </w:pPr>
      <w:r>
        <w:rPr>
          <w:rFonts w:ascii="Times New Roman"/>
          <w:b w:val="0"/>
          <w:i w:val="0"/>
          <w:color w:val="000000"/>
          <w:sz w:val="28"/>
        </w:rPr>
        <w:t xml:space="preserve">
      5) катетер – 12 дана (айына 1 дана); </w:t>
      </w:r>
    </w:p>
    <w:p>
      <w:pPr>
        <w:spacing w:after="0"/>
        <w:ind w:left="0"/>
        <w:jc w:val="both"/>
      </w:pPr>
      <w:r>
        <w:rPr>
          <w:rFonts w:ascii="Times New Roman"/>
          <w:b w:val="0"/>
          <w:i w:val="0"/>
          <w:color w:val="000000"/>
          <w:sz w:val="28"/>
        </w:rPr>
        <w:t>
      6) Спина бифид (Spina bifida) диагнозы қойылған мүгедектер үшін бір рет қолданылатын катетерлер – 2190 дана (күніне 6 дана), алушының қалауы бойынша тоқсан сайын қамтамасыз ету – тоқсанда кемінде 540 дана;</w:t>
      </w:r>
    </w:p>
    <w:p>
      <w:pPr>
        <w:spacing w:after="0"/>
        <w:ind w:left="0"/>
        <w:jc w:val="both"/>
      </w:pPr>
      <w:r>
        <w:rPr>
          <w:rFonts w:ascii="Times New Roman"/>
          <w:b w:val="0"/>
          <w:i w:val="0"/>
          <w:color w:val="000000"/>
          <w:sz w:val="28"/>
        </w:rPr>
        <w:t>
      7) стоманың айналасындағы теріні қорғау және тегістеуге арналған паста-герметик – 12 дана (айына 1 дана);</w:t>
      </w:r>
    </w:p>
    <w:p>
      <w:pPr>
        <w:spacing w:after="0"/>
        <w:ind w:left="0"/>
        <w:jc w:val="both"/>
      </w:pPr>
      <w:r>
        <w:rPr>
          <w:rFonts w:ascii="Times New Roman"/>
          <w:b w:val="0"/>
          <w:i w:val="0"/>
          <w:color w:val="000000"/>
          <w:sz w:val="28"/>
        </w:rPr>
        <w:t>
      8) стома айналасындағы теріні қорғауға және күтуге арналған қорғаныс кремі – 12 дана (айына 1 дана);</w:t>
      </w:r>
    </w:p>
    <w:p>
      <w:pPr>
        <w:spacing w:after="0"/>
        <w:ind w:left="0"/>
        <w:jc w:val="both"/>
      </w:pPr>
      <w:r>
        <w:rPr>
          <w:rFonts w:ascii="Times New Roman"/>
          <w:b w:val="0"/>
          <w:i w:val="0"/>
          <w:color w:val="000000"/>
          <w:sz w:val="28"/>
        </w:rPr>
        <w:t>
      9) стома айналасындағы теріні қорғауға және күтуге арналған сіңіргіш ұнтақ (опа) – 12 дана (айына 1 дана);</w:t>
      </w:r>
    </w:p>
    <w:p>
      <w:pPr>
        <w:spacing w:after="0"/>
        <w:ind w:left="0"/>
        <w:jc w:val="both"/>
      </w:pPr>
      <w:r>
        <w:rPr>
          <w:rFonts w:ascii="Times New Roman"/>
          <w:b w:val="0"/>
          <w:i w:val="0"/>
          <w:color w:val="000000"/>
          <w:sz w:val="28"/>
        </w:rPr>
        <w:t>
      10) иісті бейтараптандырғыш – 12 дана (айына 1 дана);</w:t>
      </w:r>
    </w:p>
    <w:p>
      <w:pPr>
        <w:spacing w:after="0"/>
        <w:ind w:left="0"/>
        <w:jc w:val="both"/>
      </w:pPr>
      <w:r>
        <w:rPr>
          <w:rFonts w:ascii="Times New Roman"/>
          <w:b w:val="0"/>
          <w:i w:val="0"/>
          <w:color w:val="000000"/>
          <w:sz w:val="28"/>
        </w:rPr>
        <w:t>
      11) стома айналасындағы немесе қасаға тұсындағы теріні күтуге және өңдеуге арналған тазартқыш-12 дана (айына 1 дана).</w:t>
      </w:r>
    </w:p>
    <w:p>
      <w:pPr>
        <w:spacing w:after="0"/>
        <w:ind w:left="0"/>
        <w:jc w:val="both"/>
      </w:pPr>
      <w:r>
        <w:rPr>
          <w:rFonts w:ascii="Times New Roman"/>
          <w:b w:val="0"/>
          <w:i w:val="0"/>
          <w:color w:val="000000"/>
          <w:sz w:val="28"/>
        </w:rPr>
        <w:t xml:space="preserve">
      Портал арқылы гигиеналық құралдарға тапсырыс беру кезінде алушы осы міндетті гигиеналық құралдарды жеткізушіден (бұдан әрі – МГҚ беруші) сатып алынатын тауардың санын, бірақ осы тармақта көрсетілген саннан асырмай және кем дегенде тоқсандық нормада (қалған саны) көрсетеді. </w:t>
      </w:r>
    </w:p>
    <w:p>
      <w:pPr>
        <w:spacing w:after="0"/>
        <w:ind w:left="0"/>
        <w:jc w:val="both"/>
      </w:pPr>
      <w:bookmarkStart w:id="120" w:name="z122"/>
      <w:r>
        <w:rPr>
          <w:rFonts w:ascii="Times New Roman"/>
          <w:b w:val="0"/>
          <w:i w:val="0"/>
          <w:color w:val="000000"/>
          <w:sz w:val="28"/>
        </w:rPr>
        <w:t>
      94. Жөргектерді беруге өтініш берген кезде өтініш беруші салмағын, жамбас көлемін және бел көлемін көрсетеді.</w:t>
      </w:r>
    </w:p>
    <w:bookmarkEnd w:id="120"/>
    <w:p>
      <w:pPr>
        <w:spacing w:after="0"/>
        <w:ind w:left="0"/>
        <w:jc w:val="both"/>
      </w:pPr>
      <w:r>
        <w:rPr>
          <w:rFonts w:ascii="Times New Roman"/>
          <w:b w:val="0"/>
          <w:i w:val="0"/>
          <w:color w:val="000000"/>
          <w:sz w:val="28"/>
        </w:rPr>
        <w:t>
      Жеке параметрлерге және несеп шығарудың бұзылу дәрежесіне қарай мүгедектігі бар адамдар жөргектермен қамтамасыз етіледі:</w:t>
      </w:r>
    </w:p>
    <w:p>
      <w:pPr>
        <w:spacing w:after="0"/>
        <w:ind w:left="0"/>
        <w:jc w:val="both"/>
      </w:pPr>
      <w:r>
        <w:rPr>
          <w:rFonts w:ascii="Times New Roman"/>
          <w:b w:val="0"/>
          <w:i w:val="0"/>
          <w:color w:val="000000"/>
          <w:sz w:val="28"/>
        </w:rPr>
        <w:t>
      белде 55 (см) см-ге дейін, әдеттегі сіңімділігі (тәуліктік диурездің 20 %-на дейін немесе 2310 миллилитрге (мл) дейін);</w:t>
      </w:r>
    </w:p>
    <w:p>
      <w:pPr>
        <w:spacing w:after="0"/>
        <w:ind w:left="0"/>
        <w:jc w:val="both"/>
      </w:pPr>
      <w:r>
        <w:rPr>
          <w:rFonts w:ascii="Times New Roman"/>
          <w:b w:val="0"/>
          <w:i w:val="0"/>
          <w:color w:val="000000"/>
          <w:sz w:val="28"/>
        </w:rPr>
        <w:t>
      белде 55 см-ге дейін, сіңіргіштігі жоғары (тәуліктік диурездің 50 %-дан астам немесе 2310 мл-ден астам);</w:t>
      </w:r>
    </w:p>
    <w:p>
      <w:pPr>
        <w:spacing w:after="0"/>
        <w:ind w:left="0"/>
        <w:jc w:val="both"/>
      </w:pPr>
      <w:r>
        <w:rPr>
          <w:rFonts w:ascii="Times New Roman"/>
          <w:b w:val="0"/>
          <w:i w:val="0"/>
          <w:color w:val="000000"/>
          <w:sz w:val="28"/>
        </w:rPr>
        <w:t>
      белде 55 см-ден астам, әдеттегі сіңімділігі (тәуліктік диурездің 20 %-на дейін немесе 2310 мл-ге дейін);</w:t>
      </w:r>
    </w:p>
    <w:p>
      <w:pPr>
        <w:spacing w:after="0"/>
        <w:ind w:left="0"/>
        <w:jc w:val="both"/>
      </w:pPr>
      <w:r>
        <w:rPr>
          <w:rFonts w:ascii="Times New Roman"/>
          <w:b w:val="0"/>
          <w:i w:val="0"/>
          <w:color w:val="000000"/>
          <w:sz w:val="28"/>
        </w:rPr>
        <w:t>
      белде 55 см-ден астам, сіңіргіштігі жоғары (тәуліктік диурездің 50 %-дан астам немесе 2310 мл-ден астам);</w:t>
      </w:r>
    </w:p>
    <w:p>
      <w:pPr>
        <w:spacing w:after="0"/>
        <w:ind w:left="0"/>
        <w:jc w:val="both"/>
      </w:pPr>
      <w:r>
        <w:rPr>
          <w:rFonts w:ascii="Times New Roman"/>
          <w:b w:val="0"/>
          <w:i w:val="0"/>
          <w:color w:val="000000"/>
          <w:sz w:val="28"/>
        </w:rPr>
        <w:t>
      белде 75 см-ден астам, әдеттегі сіңімділігі (тәуліктік диурездің 20 %-на дейін немесе 2310 мл-ге дейін);</w:t>
      </w:r>
    </w:p>
    <w:p>
      <w:pPr>
        <w:spacing w:after="0"/>
        <w:ind w:left="0"/>
        <w:jc w:val="both"/>
      </w:pPr>
      <w:r>
        <w:rPr>
          <w:rFonts w:ascii="Times New Roman"/>
          <w:b w:val="0"/>
          <w:i w:val="0"/>
          <w:color w:val="000000"/>
          <w:sz w:val="28"/>
        </w:rPr>
        <w:t>
      белде 75 см-ден астам, сіңіргіштігі жоғары (тәуліктік диурездің 50 %-дан астам немесе 2310 мл-ден астам);</w:t>
      </w:r>
    </w:p>
    <w:p>
      <w:pPr>
        <w:spacing w:after="0"/>
        <w:ind w:left="0"/>
        <w:jc w:val="both"/>
      </w:pPr>
      <w:r>
        <w:rPr>
          <w:rFonts w:ascii="Times New Roman"/>
          <w:b w:val="0"/>
          <w:i w:val="0"/>
          <w:color w:val="000000"/>
          <w:sz w:val="28"/>
        </w:rPr>
        <w:t>
      белде 100 см-ден астам, әдеттегі сіңімділігі (тәуліктік диурездің 20 %-на дейін немесе 2310 мл-ге дейін);</w:t>
      </w:r>
    </w:p>
    <w:p>
      <w:pPr>
        <w:spacing w:after="0"/>
        <w:ind w:left="0"/>
        <w:jc w:val="both"/>
      </w:pPr>
      <w:r>
        <w:rPr>
          <w:rFonts w:ascii="Times New Roman"/>
          <w:b w:val="0"/>
          <w:i w:val="0"/>
          <w:color w:val="000000"/>
          <w:sz w:val="28"/>
        </w:rPr>
        <w:t>
      белде 100 см-ден астам, сіңіргіштігі жоғары (тәуліктік диурездің 50 %-дан астам немесе 2310 мл-ден астам);</w:t>
      </w:r>
    </w:p>
    <w:p>
      <w:pPr>
        <w:spacing w:after="0"/>
        <w:ind w:left="0"/>
        <w:jc w:val="both"/>
      </w:pPr>
      <w:r>
        <w:rPr>
          <w:rFonts w:ascii="Times New Roman"/>
          <w:b w:val="0"/>
          <w:i w:val="0"/>
          <w:color w:val="000000"/>
          <w:sz w:val="28"/>
        </w:rPr>
        <w:t>
      белде 130 см-ден астам, әдеттегі сіңімділігі (тәуліктік диурездің 20 %-на дейін немесе 2310 мл-ге дейін);</w:t>
      </w:r>
    </w:p>
    <w:p>
      <w:pPr>
        <w:spacing w:after="0"/>
        <w:ind w:left="0"/>
        <w:jc w:val="both"/>
      </w:pPr>
      <w:r>
        <w:rPr>
          <w:rFonts w:ascii="Times New Roman"/>
          <w:b w:val="0"/>
          <w:i w:val="0"/>
          <w:color w:val="000000"/>
          <w:sz w:val="28"/>
        </w:rPr>
        <w:t>
      белде 130 см-ден астам, сіңімділігі жоғары (тәуліктік диурездің 50 %-дан астам немесе 2310 мл-ден астам).</w:t>
      </w:r>
    </w:p>
    <w:p>
      <w:pPr>
        <w:spacing w:after="0"/>
        <w:ind w:left="0"/>
        <w:jc w:val="both"/>
      </w:pPr>
      <w:r>
        <w:rPr>
          <w:rFonts w:ascii="Times New Roman"/>
          <w:b w:val="0"/>
          <w:i w:val="0"/>
          <w:color w:val="000000"/>
          <w:sz w:val="28"/>
        </w:rPr>
        <w:t>
      Мүгедектігі бар балалар дене салмағына қарай: 5 килограмға (кг) дейін, 7 кг-ға дейін, 9 кг-ға дейін, қоса алғанда 20 кг-ға дейін және 20 кг-нан астам жөргектермен қамтамасыз етіледі.</w:t>
      </w:r>
    </w:p>
    <w:p>
      <w:pPr>
        <w:spacing w:after="0"/>
        <w:ind w:left="0"/>
        <w:jc w:val="both"/>
      </w:pPr>
      <w:bookmarkStart w:id="121" w:name="z123"/>
      <w:r>
        <w:rPr>
          <w:rFonts w:ascii="Times New Roman"/>
          <w:b w:val="0"/>
          <w:i w:val="0"/>
          <w:color w:val="000000"/>
          <w:sz w:val="28"/>
        </w:rPr>
        <w:t>
      95. Мүгедектігі бар адамның физиологиялық параметрлері өзгерген кезде, ол одан әрі бір өлшемді жөргектермен қамтамасыз етуден бас тартады және тиісті мөлшердегі жөргектермен қамтамасыз етуге өтініш береді.</w:t>
      </w:r>
    </w:p>
    <w:bookmarkEnd w:id="121"/>
    <w:p>
      <w:pPr>
        <w:spacing w:after="0"/>
        <w:ind w:left="0"/>
        <w:jc w:val="both"/>
      </w:pPr>
      <w:r>
        <w:rPr>
          <w:rFonts w:ascii="Times New Roman"/>
          <w:b w:val="0"/>
          <w:i w:val="0"/>
          <w:color w:val="000000"/>
          <w:sz w:val="28"/>
        </w:rPr>
        <w:t>
      Бұл ретте, жылына жалпы саны 1460 данадан аспауы тиіс.</w:t>
      </w:r>
    </w:p>
    <w:p>
      <w:pPr>
        <w:spacing w:after="0"/>
        <w:ind w:left="0"/>
        <w:jc w:val="both"/>
      </w:pPr>
      <w:bookmarkStart w:id="122" w:name="z124"/>
      <w:r>
        <w:rPr>
          <w:rFonts w:ascii="Times New Roman"/>
          <w:b w:val="0"/>
          <w:i w:val="0"/>
          <w:color w:val="000000"/>
          <w:sz w:val="28"/>
        </w:rPr>
        <w:t>
      96. Спина бифида (Spina bifida) диагнозы қойылған мүгедектігі бар адам оның қалауы бойынша бір реттік пайдаланылатын катетерлермен қамтамасыз етіледі:</w:t>
      </w:r>
    </w:p>
    <w:bookmarkEnd w:id="122"/>
    <w:p>
      <w:pPr>
        <w:spacing w:after="0"/>
        <w:ind w:left="0"/>
        <w:jc w:val="both"/>
      </w:pPr>
      <w:r>
        <w:rPr>
          <w:rFonts w:ascii="Times New Roman"/>
          <w:b w:val="0"/>
          <w:i w:val="0"/>
          <w:color w:val="000000"/>
          <w:sz w:val="28"/>
        </w:rPr>
        <w:t>
      майланған;</w:t>
      </w:r>
    </w:p>
    <w:p>
      <w:pPr>
        <w:spacing w:after="0"/>
        <w:ind w:left="0"/>
        <w:jc w:val="both"/>
      </w:pPr>
      <w:r>
        <w:rPr>
          <w:rFonts w:ascii="Times New Roman"/>
          <w:b w:val="0"/>
          <w:i w:val="0"/>
          <w:color w:val="000000"/>
          <w:sz w:val="28"/>
        </w:rPr>
        <w:t>
      майланбаған.</w:t>
      </w:r>
    </w:p>
    <w:p>
      <w:pPr>
        <w:spacing w:after="0"/>
        <w:ind w:left="0"/>
        <w:jc w:val="both"/>
      </w:pPr>
      <w:r>
        <w:rPr>
          <w:rFonts w:ascii="Times New Roman"/>
          <w:b w:val="0"/>
          <w:i w:val="0"/>
          <w:color w:val="000000"/>
          <w:sz w:val="28"/>
        </w:rPr>
        <w:t>
      Мүгедектігі бар адам бір катетер түрін одан әрі қамтамасыз етуден бас тартуына болады және катетердің басқа түрімен, бірақ жылына екі реттен артық емес қамтамасыз етуге өтініш бере алады.</w:t>
      </w:r>
    </w:p>
    <w:p>
      <w:pPr>
        <w:spacing w:after="0"/>
        <w:ind w:left="0"/>
        <w:jc w:val="both"/>
      </w:pPr>
      <w:r>
        <w:rPr>
          <w:rFonts w:ascii="Times New Roman"/>
          <w:b w:val="0"/>
          <w:i w:val="0"/>
          <w:color w:val="000000"/>
          <w:sz w:val="28"/>
        </w:rPr>
        <w:t xml:space="preserve">
      Бұл ретте, жалпы саны жылына 2190 данадан аспауға тиіс. </w:t>
      </w:r>
    </w:p>
    <w:p>
      <w:pPr>
        <w:spacing w:after="0"/>
        <w:ind w:left="0"/>
        <w:jc w:val="both"/>
      </w:pPr>
      <w:bookmarkStart w:id="123" w:name="z125"/>
      <w:r>
        <w:rPr>
          <w:rFonts w:ascii="Times New Roman"/>
          <w:b w:val="0"/>
          <w:i w:val="0"/>
          <w:color w:val="000000"/>
          <w:sz w:val="28"/>
        </w:rPr>
        <w:t>
      97. Оңалту-сараптамалық диагностика негізінде мүгедектігі бар адамдар:</w:t>
      </w:r>
    </w:p>
    <w:bookmarkEnd w:id="123"/>
    <w:p>
      <w:pPr>
        <w:spacing w:after="0"/>
        <w:ind w:left="0"/>
        <w:jc w:val="both"/>
      </w:pPr>
      <w:r>
        <w:rPr>
          <w:rFonts w:ascii="Times New Roman"/>
          <w:b w:val="0"/>
          <w:i w:val="0"/>
          <w:color w:val="000000"/>
          <w:sz w:val="28"/>
        </w:rPr>
        <w:t>
      аяққа бекітуге арналған немесе төсек жанындағы несеп қабылдағыштармен;</w:t>
      </w:r>
    </w:p>
    <w:p>
      <w:pPr>
        <w:spacing w:after="0"/>
        <w:ind w:left="0"/>
        <w:jc w:val="both"/>
      </w:pPr>
      <w:r>
        <w:rPr>
          <w:rFonts w:ascii="Times New Roman"/>
          <w:b w:val="0"/>
          <w:i w:val="0"/>
          <w:color w:val="000000"/>
          <w:sz w:val="28"/>
        </w:rPr>
        <w:t>
      бір немесе екі компонентті, әр түрлі пластиналары бар дренаждалатын немесе дренаждалмайтын уроқабылдағыштармен;</w:t>
      </w:r>
    </w:p>
    <w:p>
      <w:pPr>
        <w:spacing w:after="0"/>
        <w:ind w:left="0"/>
        <w:jc w:val="both"/>
      </w:pPr>
      <w:r>
        <w:rPr>
          <w:rFonts w:ascii="Times New Roman"/>
          <w:b w:val="0"/>
          <w:i w:val="0"/>
          <w:color w:val="000000"/>
          <w:sz w:val="28"/>
        </w:rPr>
        <w:t>
      бір немесе екі компонентті, әр түрлі пластиналары бар дренаждалатын немесе дренаждалмайтын нәжіс қабылдағыштармен;</w:t>
      </w:r>
    </w:p>
    <w:p>
      <w:pPr>
        <w:spacing w:after="0"/>
        <w:ind w:left="0"/>
        <w:jc w:val="both"/>
      </w:pPr>
      <w:r>
        <w:rPr>
          <w:rFonts w:ascii="Times New Roman"/>
          <w:b w:val="0"/>
          <w:i w:val="0"/>
          <w:color w:val="000000"/>
          <w:sz w:val="28"/>
        </w:rPr>
        <w:t>
      санитарлық жабдықтары бар кресло-орындықпен;</w:t>
      </w:r>
    </w:p>
    <w:p>
      <w:pPr>
        <w:spacing w:after="0"/>
        <w:ind w:left="0"/>
        <w:jc w:val="both"/>
      </w:pPr>
      <w:r>
        <w:rPr>
          <w:rFonts w:ascii="Times New Roman"/>
          <w:b w:val="0"/>
          <w:i w:val="0"/>
          <w:color w:val="000000"/>
          <w:sz w:val="28"/>
        </w:rPr>
        <w:t>
      дәретхана бөлмелеріне арналған тіреуіш қайырмалы тұтқалармен;</w:t>
      </w:r>
    </w:p>
    <w:p>
      <w:pPr>
        <w:spacing w:after="0"/>
        <w:ind w:left="0"/>
        <w:jc w:val="both"/>
      </w:pPr>
      <w:r>
        <w:rPr>
          <w:rFonts w:ascii="Times New Roman"/>
          <w:b w:val="0"/>
          <w:i w:val="0"/>
          <w:color w:val="000000"/>
          <w:sz w:val="28"/>
        </w:rPr>
        <w:t>
      ванна бөлмелері үшін тұтқалармен қамтамасыз етіледі.</w:t>
      </w:r>
    </w:p>
    <w:p>
      <w:pPr>
        <w:spacing w:after="0"/>
        <w:ind w:left="0"/>
        <w:jc w:val="left"/>
      </w:pPr>
      <w:bookmarkStart w:id="124" w:name="z126"/>
      <w:r>
        <w:rPr>
          <w:rFonts w:ascii="Times New Roman"/>
          <w:b/>
          <w:i w:val="0"/>
          <w:color w:val="000000"/>
        </w:rPr>
        <w:t xml:space="preserve"> 6-тарау. "Мүгедектігі бар адамдарды жүріп-тұрудың арнайы құралдарымен қамтамасыз етуге құжаттарды ресімдеу" мемлекеттік қызметін көрсету тәртібі</w:t>
      </w:r>
    </w:p>
    <w:bookmarkEnd w:id="124"/>
    <w:p>
      <w:pPr>
        <w:spacing w:after="0"/>
        <w:ind w:left="0"/>
        <w:jc w:val="left"/>
      </w:pPr>
      <w:bookmarkStart w:id="125" w:name="z127"/>
      <w:r>
        <w:rPr>
          <w:rFonts w:ascii="Times New Roman"/>
          <w:b/>
          <w:i w:val="0"/>
          <w:color w:val="000000"/>
        </w:rPr>
        <w:t xml:space="preserve"> 1-параграф. Мемлекеттік корпорация, қалалық басқармалар, жұмыспен қамту бөлімшелері арқылы өтініш беру негізінде "Мүгедектігі бар адамдарды жүріп-тұрудың арнайы құралдарымен қамтамасыз етуге құжаттарды ресімдеу" мемлекеттік қызметін көрсету тәртібі</w:t>
      </w:r>
    </w:p>
    <w:bookmarkEnd w:id="125"/>
    <w:p>
      <w:pPr>
        <w:spacing w:after="0"/>
        <w:ind w:left="0"/>
        <w:jc w:val="both"/>
      </w:pPr>
      <w:bookmarkStart w:id="126" w:name="z128"/>
      <w:r>
        <w:rPr>
          <w:rFonts w:ascii="Times New Roman"/>
          <w:b w:val="0"/>
          <w:i w:val="0"/>
          <w:color w:val="000000"/>
          <w:sz w:val="28"/>
        </w:rPr>
        <w:t>
      98. "Мүгедектігі бар адамдарды арнаулы жүріп-тұру құралдарымен қамтамасыз етуге арналған құжаттарды рәсімдеу" мемлекеттік қызметін алу үшін өтініш беруші осы Қағидаларға 13-қосымшаға (бұдан әрі – АЖҚ мемлекеттік қызметті көрсетуге қойылатын негізгі талаптар тізбесі) сәйкес тұрғылықты жері бойынша Мемлекеттік корпорацияға, қалалық басқармаға, жұмыспен қамту бөліміне "Жеке басты куәландыратын құжаттар туралы" Қазақстан Республикасы Заңына сәйкес ұсынылатын өтінішпен және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126"/>
    <w:p>
      <w:pPr>
        <w:spacing w:after="0"/>
        <w:ind w:left="0"/>
        <w:jc w:val="both"/>
      </w:pPr>
      <w:bookmarkStart w:id="127" w:name="z129"/>
      <w:r>
        <w:rPr>
          <w:rFonts w:ascii="Times New Roman"/>
          <w:b w:val="0"/>
          <w:i w:val="0"/>
          <w:color w:val="000000"/>
          <w:sz w:val="28"/>
        </w:rPr>
        <w:t>
      99. Мемлекеттік корпорацияның, қалалық басқарманың, жұмыспен қамту бөлімдерінің жауапты қызметкерлері өтінішті қабылдау кезінде:</w:t>
      </w:r>
    </w:p>
    <w:bookmarkEnd w:id="127"/>
    <w:p>
      <w:pPr>
        <w:spacing w:after="0"/>
        <w:ind w:left="0"/>
        <w:jc w:val="both"/>
      </w:pPr>
      <w:r>
        <w:rPr>
          <w:rFonts w:ascii="Times New Roman"/>
          <w:b w:val="0"/>
          <w:i w:val="0"/>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0"/>
          <w:i w:val="0"/>
          <w:color w:val="000000"/>
          <w:sz w:val="28"/>
        </w:rPr>
        <w:t>
      2) мүгедектікті белгілеу туралы;</w:t>
      </w:r>
    </w:p>
    <w:p>
      <w:pPr>
        <w:spacing w:after="0"/>
        <w:ind w:left="0"/>
        <w:jc w:val="both"/>
      </w:pPr>
      <w:r>
        <w:rPr>
          <w:rFonts w:ascii="Times New Roman"/>
          <w:b w:val="0"/>
          <w:i w:val="0"/>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ЖСН арқылы сұрау салуды қалыптастырады.</w:t>
      </w:r>
    </w:p>
    <w:p>
      <w:pPr>
        <w:spacing w:after="0"/>
        <w:ind w:left="0"/>
        <w:jc w:val="both"/>
      </w:pPr>
      <w:r>
        <w:rPr>
          <w:rFonts w:ascii="Times New Roman"/>
          <w:b w:val="0"/>
          <w:i w:val="0"/>
          <w:color w:val="000000"/>
          <w:sz w:val="28"/>
        </w:rPr>
        <w:t>
      Жұмыста мертігуге ұшыраған немесе кәсіптік ауруға шалдыққан мүгедектігі бар адамдар арнаулы жүріп-тұру құралдарын алуға өтініш берген кезде:</w:t>
      </w:r>
    </w:p>
    <w:p>
      <w:pPr>
        <w:spacing w:after="0"/>
        <w:ind w:left="0"/>
        <w:jc w:val="both"/>
      </w:pPr>
      <w:r>
        <w:rPr>
          <w:rFonts w:ascii="Times New Roman"/>
          <w:b w:val="0"/>
          <w:i w:val="0"/>
          <w:color w:val="000000"/>
          <w:sz w:val="28"/>
        </w:rPr>
        <w:t>
      1) өндірістегі мүгедектікке алып келген жазатайым оқиға туралы;</w:t>
      </w:r>
    </w:p>
    <w:p>
      <w:pPr>
        <w:spacing w:after="0"/>
        <w:ind w:left="0"/>
        <w:jc w:val="both"/>
      </w:pPr>
      <w:r>
        <w:rPr>
          <w:rFonts w:ascii="Times New Roman"/>
          <w:b w:val="0"/>
          <w:i w:val="0"/>
          <w:color w:val="000000"/>
          <w:sz w:val="28"/>
        </w:rPr>
        <w:t>
      2) кінәсінен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0"/>
          <w:i w:val="0"/>
          <w:color w:val="000000"/>
          <w:sz w:val="28"/>
        </w:rPr>
        <w:t>
      ҰОC қатысушылары, ҰОC мүгедектігі бар адамдары және ҰОC мүгедектігі бар адамдарына теңестірілген адамдар өтінішке ҰОC қатысушылары, ҰОC мүгедектігі бар адамының және ҰОC мүгедектігі бар адамына теңестірілген адамның куәлігін береді.</w:t>
      </w:r>
    </w:p>
    <w:p>
      <w:pPr>
        <w:spacing w:after="0"/>
        <w:ind w:left="0"/>
        <w:jc w:val="both"/>
      </w:pPr>
      <w:r>
        <w:rPr>
          <w:rFonts w:ascii="Times New Roman"/>
          <w:b w:val="0"/>
          <w:i w:val="0"/>
          <w:color w:val="000000"/>
          <w:sz w:val="28"/>
        </w:rPr>
        <w:t>
      Ақпараттық жүйелерде мәліметтер болмаған кезде өтінішке қағаз жеткізгіштегі тиісті құжаттардың көшірмелері және салыстырып тексеру үшін түпнұсқалары қоса беріледі.</w:t>
      </w:r>
    </w:p>
    <w:p>
      <w:pPr>
        <w:spacing w:after="0"/>
        <w:ind w:left="0"/>
        <w:jc w:val="both"/>
      </w:pPr>
      <w:r>
        <w:rPr>
          <w:rFonts w:ascii="Times New Roman"/>
          <w:b w:val="0"/>
          <w:i w:val="0"/>
          <w:color w:val="000000"/>
          <w:sz w:val="28"/>
        </w:rPr>
        <w:t>
      Ұсынылған түпнұсқалармен сәйкестендіргеннен кейін құжаттардың көшірмелерін өтінішті қабылдаған жауапты қызметкер тиісті құжаттардың қабылданғаны туралы қолхатқа немесе осы Қағидалардың 100-тармағына сәйкес берілетін талонға белгі қою арқылы куәландырады, содан кейін құжаттардың түпнұсқалары өтініш берушіге қайтарылады.</w:t>
      </w:r>
    </w:p>
    <w:p>
      <w:pPr>
        <w:spacing w:after="0"/>
        <w:ind w:left="0"/>
        <w:jc w:val="both"/>
      </w:pPr>
      <w:bookmarkStart w:id="128" w:name="z130"/>
      <w:r>
        <w:rPr>
          <w:rFonts w:ascii="Times New Roman"/>
          <w:b w:val="0"/>
          <w:i w:val="0"/>
          <w:color w:val="000000"/>
          <w:sz w:val="28"/>
        </w:rPr>
        <w:t>
      100. Құжаттарды беру кезінде өтініш берушіге:</w:t>
      </w:r>
    </w:p>
    <w:bookmarkEnd w:id="128"/>
    <w:p>
      <w:pPr>
        <w:spacing w:after="0"/>
        <w:ind w:left="0"/>
        <w:jc w:val="both"/>
      </w:pPr>
      <w:r>
        <w:rPr>
          <w:rFonts w:ascii="Times New Roman"/>
          <w:b w:val="0"/>
          <w:i w:val="0"/>
          <w:color w:val="000000"/>
          <w:sz w:val="28"/>
        </w:rPr>
        <w:t>
      Мемлекеттік корпорацияға – тиісті құжаттардың қабылданғаны туралы қолхат;</w:t>
      </w:r>
    </w:p>
    <w:p>
      <w:pPr>
        <w:spacing w:after="0"/>
        <w:ind w:left="0"/>
        <w:jc w:val="both"/>
      </w:pPr>
      <w:r>
        <w:rPr>
          <w:rFonts w:ascii="Times New Roman"/>
          <w:b w:val="0"/>
          <w:i w:val="0"/>
          <w:color w:val="000000"/>
          <w:sz w:val="28"/>
        </w:rPr>
        <w:t>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bookmarkStart w:id="129" w:name="z131"/>
      <w:r>
        <w:rPr>
          <w:rFonts w:ascii="Times New Roman"/>
          <w:b w:val="0"/>
          <w:i w:val="0"/>
          <w:color w:val="000000"/>
          <w:sz w:val="28"/>
        </w:rPr>
        <w:t>
      101. Өтініш беруші АЖҚ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5-қосымшаға сәйкес нысан бойынша құжаттарды қабылдаудан бас тарту туралы қолхат береді.</w:t>
      </w:r>
    </w:p>
    <w:bookmarkEnd w:id="129"/>
    <w:p>
      <w:pPr>
        <w:spacing w:after="0"/>
        <w:ind w:left="0"/>
        <w:jc w:val="both"/>
      </w:pPr>
      <w:bookmarkStart w:id="130" w:name="z132"/>
      <w:r>
        <w:rPr>
          <w:rFonts w:ascii="Times New Roman"/>
          <w:b w:val="0"/>
          <w:i w:val="0"/>
          <w:color w:val="000000"/>
          <w:sz w:val="28"/>
        </w:rPr>
        <w:t>
      102. Осы Қағидаларға 4-қосымшаға сәйкес АЖҚ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бес жұмыс күні ішінде құжаттарды қарайды.</w:t>
      </w:r>
    </w:p>
    <w:bookmarkEnd w:id="130"/>
    <w:p>
      <w:pPr>
        <w:spacing w:after="0"/>
        <w:ind w:left="0"/>
        <w:jc w:val="both"/>
      </w:pPr>
      <w:r>
        <w:rPr>
          <w:rFonts w:ascii="Times New Roman"/>
          <w:b w:val="0"/>
          <w:i w:val="0"/>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0"/>
          <w:i w:val="0"/>
          <w:color w:val="000000"/>
          <w:sz w:val="28"/>
        </w:rPr>
        <w:t>
      Осы Қағидаларға 4-қосымшаға сәйкес АЖҚ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ӘРПК-інің 73-бабына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0"/>
          <w:i w:val="0"/>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0"/>
          <w:i w:val="0"/>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0"/>
          <w:i w:val="0"/>
          <w:color w:val="000000"/>
          <w:sz w:val="28"/>
        </w:rPr>
        <w:t>
      Қалалық басқармадан, жұмыспен қамту бөлімінен хабарлама келіп түскеннен кейін Мемлекеттік корпорация өтініш берушіні мемлекеттік қызметті көрсету нәтижелері туралы өтініш берушінің абоненттік құрылғысына смс-хабарлама беру арқылы хабардар етеді.</w:t>
      </w:r>
    </w:p>
    <w:p>
      <w:pPr>
        <w:spacing w:after="0"/>
        <w:ind w:left="0"/>
        <w:jc w:val="both"/>
      </w:pPr>
      <w:r>
        <w:rPr>
          <w:rFonts w:ascii="Times New Roman"/>
          <w:b w:val="0"/>
          <w:i w:val="0"/>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w:t>
      </w:r>
    </w:p>
    <w:p>
      <w:pPr>
        <w:spacing w:after="0"/>
        <w:ind w:left="0"/>
        <w:jc w:val="both"/>
      </w:pPr>
      <w:bookmarkStart w:id="131" w:name="z133"/>
      <w:r>
        <w:rPr>
          <w:rFonts w:ascii="Times New Roman"/>
          <w:b w:val="0"/>
          <w:i w:val="0"/>
          <w:color w:val="000000"/>
          <w:sz w:val="28"/>
        </w:rPr>
        <w:t>
      103. Мемлекеттік қызметті көрсету нәтижесі туралы осы Қағидаларға 6-қосымшаға сәйкес нысан бойынша беріледі.</w:t>
      </w:r>
    </w:p>
    <w:bookmarkEnd w:id="131"/>
    <w:p>
      <w:pPr>
        <w:spacing w:after="0"/>
        <w:ind w:left="0"/>
        <w:jc w:val="both"/>
      </w:pPr>
      <w:bookmarkStart w:id="132" w:name="z134"/>
      <w:r>
        <w:rPr>
          <w:rFonts w:ascii="Times New Roman"/>
          <w:b w:val="0"/>
          <w:i w:val="0"/>
          <w:color w:val="000000"/>
          <w:sz w:val="28"/>
        </w:rPr>
        <w:t>
      104. Мемлекеттік қызметті көрсету мәселелері бойынша қалалық басқармалардың, жұмыспен қамту бөлімдерінің және (немесе) олардың лауазымды адамдарының, Мемлекеттік корпорацияның қызметкерлерінің шешімдеріне, әрекеттеріне (әрекетсіздігіне) шағымдану:</w:t>
      </w:r>
    </w:p>
    <w:bookmarkEnd w:id="132"/>
    <w:p>
      <w:pPr>
        <w:spacing w:after="0"/>
        <w:ind w:left="0"/>
        <w:jc w:val="both"/>
      </w:pPr>
      <w:r>
        <w:rPr>
          <w:rFonts w:ascii="Times New Roman"/>
          <w:b w:val="0"/>
          <w:i w:val="0"/>
          <w:color w:val="000000"/>
          <w:sz w:val="28"/>
        </w:rPr>
        <w:t>
      1) қалалық басқармалардың, жұмыспен қамту бөлімдерінің және (немесе) олардың лауазымды адамдарының әрекеттеріне (әрекетсіздігіне) шағым осы Қағидаларға 13-қосымшаға сәйкес АЖҚ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0"/>
          <w:i w:val="0"/>
          <w:color w:val="000000"/>
          <w:sz w:val="28"/>
        </w:rPr>
        <w:t>
      2) Мемлекеттік корпорация қызметкерінің әрекетіне (әрекетсіздігіне) шағым осы Қағидаларға 13-қосымшаға сәйкес АЖҚ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0"/>
          <w:i w:val="0"/>
          <w:color w:val="000000"/>
          <w:sz w:val="28"/>
        </w:rPr>
        <w:t>
      Қалалық басқармаға, жұмыспен қамту бөліміне және Мемлекеттік корпорацияға келіп түскен шағым № 4 бұйрықпен бекітілген тәртіппен "Электрондық өтініштер" АТЖ тіркелуге тиіс.</w:t>
      </w:r>
    </w:p>
    <w:p>
      <w:pPr>
        <w:spacing w:after="0"/>
        <w:ind w:left="0"/>
        <w:jc w:val="both"/>
      </w:pPr>
      <w:r>
        <w:rPr>
          <w:rFonts w:ascii="Times New Roman"/>
          <w:b w:val="0"/>
          <w:i w:val="0"/>
          <w:color w:val="000000"/>
          <w:sz w:val="28"/>
        </w:rPr>
        <w:t>
      Шағымды тіркеу ӘРПК 64-бабының 3-бөлігінде көзделген мерзімдерде жүргізіледі.</w:t>
      </w:r>
    </w:p>
    <w:p>
      <w:pPr>
        <w:spacing w:after="0"/>
        <w:ind w:left="0"/>
        <w:jc w:val="both"/>
      </w:pPr>
      <w:r>
        <w:rPr>
          <w:rFonts w:ascii="Times New Roman"/>
          <w:b w:val="0"/>
          <w:i w:val="0"/>
          <w:color w:val="000000"/>
          <w:sz w:val="28"/>
        </w:rPr>
        <w:t>
      "Электрондық өтініштер" АТЖ-да тіркегеннен кейін әрбір шағым бойынша өтініш берушіге күні мен уақытын, шағым қабылдаған адамның тегі мен аты-жөні, лауазымын көрсете отырып, № 4 бұйрықпен бекітілген нысан бойынша талон беріледі.</w:t>
      </w:r>
    </w:p>
    <w:p>
      <w:pPr>
        <w:spacing w:after="0"/>
        <w:ind w:left="0"/>
        <w:jc w:val="both"/>
      </w:pPr>
      <w:r>
        <w:rPr>
          <w:rFonts w:ascii="Times New Roman"/>
          <w:b w:val="0"/>
          <w:i w:val="0"/>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0"/>
          <w:i w:val="0"/>
          <w:color w:val="000000"/>
          <w:sz w:val="28"/>
        </w:rPr>
        <w:t>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0"/>
          <w:i w:val="0"/>
          <w:color w:val="000000"/>
          <w:sz w:val="28"/>
        </w:rPr>
        <w:t>
      Бұл ретте, Мемлекеттік корпорация, қалалық басқармалар, жұмыспен қамту бөлімі, егер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0"/>
          <w:i w:val="0"/>
          <w:color w:val="000000"/>
          <w:sz w:val="28"/>
        </w:rPr>
        <w:t>
      Қалалық басқармалардың, жұмыспен қамту бөлімдерінің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0"/>
          <w:i w:val="0"/>
          <w:color w:val="000000"/>
          <w:sz w:val="28"/>
        </w:rPr>
        <w:t>
      Көрсетілген мемлекеттік қызмет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0"/>
          <w:i w:val="0"/>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0"/>
          <w:i w:val="0"/>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bookmarkStart w:id="133" w:name="z135"/>
      <w:r>
        <w:rPr>
          <w:rFonts w:ascii="Times New Roman"/>
          <w:b/>
          <w:i w:val="0"/>
          <w:color w:val="000000"/>
        </w:rPr>
        <w:t xml:space="preserve"> 2-параграф. "Мүгедектігі бар адамдарды арнаулы жүріп-тұру құралдарымен қамтамасыз етуге құжаттарды рәсімдеу" проактивті мемлекеттік қызметін көрсету тәртібі</w:t>
      </w:r>
    </w:p>
    <w:bookmarkEnd w:id="133"/>
    <w:p>
      <w:pPr>
        <w:spacing w:after="0"/>
        <w:ind w:left="0"/>
        <w:jc w:val="both"/>
      </w:pPr>
      <w:bookmarkStart w:id="134" w:name="z136"/>
      <w:r>
        <w:rPr>
          <w:rFonts w:ascii="Times New Roman"/>
          <w:b w:val="0"/>
          <w:i w:val="0"/>
          <w:color w:val="000000"/>
          <w:sz w:val="28"/>
        </w:rPr>
        <w:t>
      105. МӘС Қағидаларына сәйкес кресло-арбаларды ұсынуға іс-шараларды қамтитын АОЖБ "МОДБ" ААЖ қалыптастырылғаннан кейін АОЖБ-ның деректері автоматты түрде "Е-Собес" АЖЖ жіберіледі. Көрсетілетін қызметті алушының абоненттік құрылғысына жұмыспен қамту бөлімінің маманы "Е-Собес" АЖЖ арқылы мемлекеттік қызметті көрсетуге сұрау салумен смс-хабарлама жіберуге бастамашылық жасайды.</w:t>
      </w:r>
    </w:p>
    <w:bookmarkEnd w:id="134"/>
    <w:p>
      <w:pPr>
        <w:spacing w:after="0"/>
        <w:ind w:left="0"/>
        <w:jc w:val="both"/>
      </w:pPr>
      <w:r>
        <w:rPr>
          <w:rFonts w:ascii="Times New Roman"/>
          <w:b w:val="0"/>
          <w:i w:val="0"/>
          <w:color w:val="000000"/>
          <w:sz w:val="28"/>
        </w:rPr>
        <w:t>
      Көрсетілетін қызметті алушы проактивті қызметті көрсетуге келісімді немесе бас тартуды смс-хабарлама арқылы тиісті кодпен растайды.</w:t>
      </w:r>
    </w:p>
    <w:p>
      <w:pPr>
        <w:spacing w:after="0"/>
        <w:ind w:left="0"/>
        <w:jc w:val="both"/>
      </w:pPr>
      <w:bookmarkStart w:id="135" w:name="z137"/>
      <w:r>
        <w:rPr>
          <w:rFonts w:ascii="Times New Roman"/>
          <w:b w:val="0"/>
          <w:i w:val="0"/>
          <w:color w:val="000000"/>
          <w:sz w:val="28"/>
        </w:rPr>
        <w:t>
      106.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135"/>
    <w:p>
      <w:pPr>
        <w:spacing w:after="0"/>
        <w:ind w:left="0"/>
        <w:jc w:val="both"/>
      </w:pPr>
      <w:r>
        <w:rPr>
          <w:rFonts w:ascii="Times New Roman"/>
          <w:b w:val="0"/>
          <w:i w:val="0"/>
          <w:color w:val="000000"/>
          <w:sz w:val="28"/>
        </w:rPr>
        <w:t>
      Проактивті қызмет арқылы кресло-арбалар ұсыну үшін құжаттарды рәсімдеуге өтініш берген күн осы қызметті ұсынуға құжаттарды рәсімдеуге келісім алған күн болып саналады.</w:t>
      </w:r>
    </w:p>
    <w:p>
      <w:pPr>
        <w:spacing w:after="0"/>
        <w:ind w:left="0"/>
        <w:jc w:val="both"/>
      </w:pPr>
      <w:r>
        <w:rPr>
          <w:rFonts w:ascii="Times New Roman"/>
          <w:b w:val="0"/>
          <w:i w:val="0"/>
          <w:color w:val="000000"/>
          <w:sz w:val="28"/>
        </w:rPr>
        <w:t xml:space="preserve">
      Қызмет көрсету мерзімі келісу түскен күннен бастап бес жұмыс күнін құрайды. </w:t>
      </w:r>
    </w:p>
    <w:p>
      <w:pPr>
        <w:spacing w:after="0"/>
        <w:ind w:left="0"/>
        <w:jc w:val="both"/>
      </w:pPr>
      <w:bookmarkStart w:id="136" w:name="z138"/>
      <w:r>
        <w:rPr>
          <w:rFonts w:ascii="Times New Roman"/>
          <w:b w:val="0"/>
          <w:i w:val="0"/>
          <w:color w:val="000000"/>
          <w:sz w:val="28"/>
        </w:rPr>
        <w:t>
      107.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құрылғысына Мемлекеттік корпорацияға, қалалық басқармаға, жұмыспен қамту бөліміне жүгінудің себебі мен қажеттілігін көрсете отырып, кресло-арба беру үшін құжаттарды ресімдеудің мүмкін еместігі туралы смс-хабарлама жіберіледі.</w:t>
      </w:r>
    </w:p>
    <w:bookmarkEnd w:id="136"/>
    <w:p>
      <w:pPr>
        <w:spacing w:after="0"/>
        <w:ind w:left="0"/>
        <w:jc w:val="both"/>
      </w:pPr>
      <w:bookmarkStart w:id="137" w:name="z139"/>
      <w:r>
        <w:rPr>
          <w:rFonts w:ascii="Times New Roman"/>
          <w:b w:val="0"/>
          <w:i w:val="0"/>
          <w:color w:val="000000"/>
          <w:sz w:val="28"/>
        </w:rPr>
        <w:t>
      108. Көрсетілетін қызметті алушы проактивті қызмет көрсетуден бас тартқан кезде көрсетілетін қызметті алушының абоненттік құрылғысына "Е-Собес" ААЖ-дан санаторий-курорттық емдеуді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137"/>
    <w:p>
      <w:pPr>
        <w:spacing w:after="0"/>
        <w:ind w:left="0"/>
        <w:jc w:val="both"/>
      </w:pPr>
      <w:bookmarkStart w:id="138" w:name="z140"/>
      <w:r>
        <w:rPr>
          <w:rFonts w:ascii="Times New Roman"/>
          <w:b w:val="0"/>
          <w:i w:val="0"/>
          <w:color w:val="000000"/>
          <w:sz w:val="28"/>
        </w:rPr>
        <w:t>
      109.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санаторий-курорттық емдеуді ұсыну үшін құжаттарды рәсімдеу жөнінде қабылданған шешім туралы абоненттік құрылғысына смс-хабарлама арқылы хабардар етеді.</w:t>
      </w:r>
    </w:p>
    <w:bookmarkEnd w:id="138"/>
    <w:p>
      <w:pPr>
        <w:spacing w:after="0"/>
        <w:ind w:left="0"/>
        <w:jc w:val="both"/>
      </w:pPr>
      <w:bookmarkStart w:id="139" w:name="z141"/>
      <w:r>
        <w:rPr>
          <w:rFonts w:ascii="Times New Roman"/>
          <w:b w:val="0"/>
          <w:i w:val="0"/>
          <w:color w:val="000000"/>
          <w:sz w:val="28"/>
        </w:rPr>
        <w:t>
      110. Көрсетілетін қызметті алушыға жіберілген смс-хабарламалар осы Қағидаларға 7-қосымшаға сәйкес нысан бойынша смс-хабарламалар электрондық журналында тіркеледі.</w:t>
      </w:r>
    </w:p>
    <w:bookmarkEnd w:id="139"/>
    <w:p>
      <w:pPr>
        <w:spacing w:after="0"/>
        <w:ind w:left="0"/>
        <w:jc w:val="both"/>
      </w:pPr>
      <w:bookmarkStart w:id="140" w:name="z142"/>
      <w:r>
        <w:rPr>
          <w:rFonts w:ascii="Times New Roman"/>
          <w:b w:val="0"/>
          <w:i w:val="0"/>
          <w:color w:val="000000"/>
          <w:sz w:val="28"/>
        </w:rPr>
        <w:t>
      111. Кресло-арбаларды ұсыну үшін құжаттарды рәсімдеу кезінде АЖҚ осы Қағидаларға 4-қосымшаға сәйкес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140"/>
    <w:p>
      <w:pPr>
        <w:spacing w:after="0"/>
        <w:ind w:left="0"/>
        <w:jc w:val="left"/>
      </w:pPr>
      <w:bookmarkStart w:id="141" w:name="z143"/>
      <w:r>
        <w:rPr>
          <w:rFonts w:ascii="Times New Roman"/>
          <w:b/>
          <w:i w:val="0"/>
          <w:color w:val="000000"/>
        </w:rPr>
        <w:t xml:space="preserve"> 3-параграф. Веб-порталы арқылы "Мүгедектігі бар адамдарды арнаулы жүріп-тұру құралдарымен қамтамасыз етуге құжаттарды рәсімдеу" мемлекеттік қызметін көрсету тәртібі</w:t>
      </w:r>
    </w:p>
    <w:bookmarkEnd w:id="141"/>
    <w:p>
      <w:pPr>
        <w:spacing w:after="0"/>
        <w:ind w:left="0"/>
        <w:jc w:val="both"/>
      </w:pPr>
      <w:bookmarkStart w:id="142" w:name="z144"/>
      <w:r>
        <w:rPr>
          <w:rFonts w:ascii="Times New Roman"/>
          <w:b w:val="0"/>
          <w:i w:val="0"/>
          <w:color w:val="000000"/>
          <w:sz w:val="28"/>
        </w:rPr>
        <w:t>
      112. Мемлекеттік қызметті алу үшін өтініш беруші қалалық басқармаға, жұмыспен қамту бөліміне өтінішті осы Қағидаларға 2-қосымшаға сәйкес нысан бойынша веб-портал арқылы жолдайды.</w:t>
      </w:r>
    </w:p>
    <w:bookmarkEnd w:id="142"/>
    <w:p>
      <w:pPr>
        <w:spacing w:after="0"/>
        <w:ind w:left="0"/>
        <w:jc w:val="both"/>
      </w:pPr>
      <w:r>
        <w:rPr>
          <w:rFonts w:ascii="Times New Roman"/>
          <w:b w:val="0"/>
          <w:i w:val="0"/>
          <w:color w:val="000000"/>
          <w:sz w:val="28"/>
        </w:rPr>
        <w:t>
      Өтінішті "электрондық үкімет" шлюзі арқылы берген кезде:</w:t>
      </w:r>
    </w:p>
    <w:p>
      <w:pPr>
        <w:spacing w:after="0"/>
        <w:ind w:left="0"/>
        <w:jc w:val="both"/>
      </w:pPr>
      <w:r>
        <w:rPr>
          <w:rFonts w:ascii="Times New Roman"/>
          <w:b w:val="0"/>
          <w:i w:val="0"/>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0"/>
          <w:i w:val="0"/>
          <w:color w:val="000000"/>
          <w:sz w:val="28"/>
        </w:rPr>
        <w:t>
      2) мүгедектікті белгілеу туралы;</w:t>
      </w:r>
    </w:p>
    <w:p>
      <w:pPr>
        <w:spacing w:after="0"/>
        <w:ind w:left="0"/>
        <w:jc w:val="both"/>
      </w:pPr>
      <w:r>
        <w:rPr>
          <w:rFonts w:ascii="Times New Roman"/>
          <w:b w:val="0"/>
          <w:i w:val="0"/>
          <w:color w:val="000000"/>
          <w:sz w:val="28"/>
        </w:rPr>
        <w:t>
      3) АОЖБ-да әзірленген іс-шаралар туралы мәліметтерді автоматты түрде қалыптастыру үшін мүгедектігі бар адамның ЖСН сұратылады.</w:t>
      </w:r>
    </w:p>
    <w:p>
      <w:pPr>
        <w:spacing w:after="0"/>
        <w:ind w:left="0"/>
        <w:jc w:val="both"/>
      </w:pPr>
      <w:r>
        <w:rPr>
          <w:rFonts w:ascii="Times New Roman"/>
          <w:b w:val="0"/>
          <w:i w:val="0"/>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құрылғысы арқылы ұсынылған іске асырылған интеграция арқылы цифрлық құжаттарды цифрлық құжаттар сервисінен алады.</w:t>
      </w:r>
    </w:p>
    <w:p>
      <w:pPr>
        <w:spacing w:after="0"/>
        <w:ind w:left="0"/>
        <w:jc w:val="both"/>
      </w:pPr>
      <w:bookmarkStart w:id="143" w:name="z145"/>
      <w:r>
        <w:rPr>
          <w:rFonts w:ascii="Times New Roman"/>
          <w:b w:val="0"/>
          <w:i w:val="0"/>
          <w:color w:val="000000"/>
          <w:sz w:val="28"/>
        </w:rPr>
        <w:t>
      113.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143"/>
    <w:p>
      <w:pPr>
        <w:spacing w:after="0"/>
        <w:ind w:left="0"/>
        <w:jc w:val="both"/>
      </w:pPr>
      <w:bookmarkStart w:id="144" w:name="z146"/>
      <w:r>
        <w:rPr>
          <w:rFonts w:ascii="Times New Roman"/>
          <w:b w:val="0"/>
          <w:i w:val="0"/>
          <w:color w:val="000000"/>
          <w:sz w:val="28"/>
        </w:rPr>
        <w:t>
      114. Осы Қағидаларға 4-қосымшаға сәйкес АЖҚ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бес жұмыс күні ішінде құжаттарды қарайды, қорытындысы бойынша өтініш берушіге осы Қағидаларға 6-қосымшаға сәйкес нысан бойынша мемлекеттік қызметті көрсету нәтижесі туралы хабарлама береді.</w:t>
      </w:r>
    </w:p>
    <w:bookmarkEnd w:id="144"/>
    <w:p>
      <w:pPr>
        <w:spacing w:after="0"/>
        <w:ind w:left="0"/>
        <w:jc w:val="both"/>
      </w:pPr>
      <w:r>
        <w:rPr>
          <w:rFonts w:ascii="Times New Roman"/>
          <w:b w:val="0"/>
          <w:i w:val="0"/>
          <w:color w:val="000000"/>
          <w:sz w:val="28"/>
        </w:rPr>
        <w:t>
      Осы Қағидаларға 4-қосымшаға сәйкес Мемлекеттік қызметті көрсетуге қойылатын негізгі талаптар тізбесінің 9-тармағында көзделген негіздер болған кезде калалық басқарма, жұмыспен қамту бөлімі ӘРПК-інің 73-бабына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0"/>
          <w:i w:val="0"/>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0"/>
          <w:i w:val="0"/>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 мемлекеттік қызметті көрсетуден дәлелді бас тарту жіберіледі.</w:t>
      </w:r>
    </w:p>
    <w:p>
      <w:pPr>
        <w:spacing w:after="0"/>
        <w:ind w:left="0"/>
        <w:jc w:val="both"/>
      </w:pPr>
      <w:bookmarkStart w:id="145" w:name="z147"/>
      <w:r>
        <w:rPr>
          <w:rFonts w:ascii="Times New Roman"/>
          <w:b w:val="0"/>
          <w:i w:val="0"/>
          <w:color w:val="000000"/>
          <w:sz w:val="28"/>
        </w:rPr>
        <w:t>
      115.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145"/>
    <w:p>
      <w:pPr>
        <w:spacing w:after="0"/>
        <w:ind w:left="0"/>
        <w:jc w:val="both"/>
      </w:pPr>
      <w:bookmarkStart w:id="146" w:name="z148"/>
      <w:r>
        <w:rPr>
          <w:rFonts w:ascii="Times New Roman"/>
          <w:b w:val="0"/>
          <w:i w:val="0"/>
          <w:color w:val="000000"/>
          <w:sz w:val="28"/>
        </w:rPr>
        <w:t>
      116. Заңының 5-бабы 2-тармағының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146"/>
    <w:p>
      <w:pPr>
        <w:spacing w:after="0"/>
        <w:ind w:left="0"/>
        <w:jc w:val="left"/>
      </w:pPr>
      <w:bookmarkStart w:id="147" w:name="z149"/>
      <w:r>
        <w:rPr>
          <w:rFonts w:ascii="Times New Roman"/>
          <w:b/>
          <w:i w:val="0"/>
          <w:color w:val="000000"/>
        </w:rPr>
        <w:t xml:space="preserve"> 7-тарау. Мүгедектігі бар адамдарды арнаулы жүріп-тұру құралдарымен қамтамасыз ету тәртібі</w:t>
      </w:r>
    </w:p>
    <w:bookmarkEnd w:id="147"/>
    <w:p>
      <w:pPr>
        <w:spacing w:after="0"/>
        <w:ind w:left="0"/>
        <w:jc w:val="both"/>
      </w:pPr>
      <w:bookmarkStart w:id="148" w:name="z150"/>
      <w:r>
        <w:rPr>
          <w:rFonts w:ascii="Times New Roman"/>
          <w:b w:val="0"/>
          <w:i w:val="0"/>
          <w:color w:val="000000"/>
          <w:sz w:val="28"/>
        </w:rPr>
        <w:t>
      117. Мүгедектігі бар адамдар бір мезгілде бөлме кресло-арбасымен және серуендеуге арналған кресло-арбаның бір түрімен не әмбебап кресло-арбаның немесе кресло-каталканың бір түрімен қамтамасыз етіледі.</w:t>
      </w:r>
    </w:p>
    <w:bookmarkEnd w:id="148"/>
    <w:p>
      <w:pPr>
        <w:spacing w:after="0"/>
        <w:ind w:left="0"/>
        <w:jc w:val="both"/>
      </w:pPr>
      <w:r>
        <w:rPr>
          <w:rFonts w:ascii="Times New Roman"/>
          <w:b w:val="0"/>
          <w:i w:val="0"/>
          <w:color w:val="000000"/>
          <w:sz w:val="28"/>
        </w:rPr>
        <w:t>
      Бөлме және/немесе серуендеу кресло-арбасын әмбебап кресло-арбаға немесе кресло-каталкасына ауыстыру олардың біреуін ауыстыру мерзімі өткеннен кейін жүргізіледі.</w:t>
      </w:r>
    </w:p>
    <w:p>
      <w:pPr>
        <w:spacing w:after="0"/>
        <w:ind w:left="0"/>
        <w:jc w:val="left"/>
      </w:pPr>
      <w:bookmarkStart w:id="149" w:name="z151"/>
      <w:r>
        <w:rPr>
          <w:rFonts w:ascii="Times New Roman"/>
          <w:b/>
          <w:i w:val="0"/>
          <w:color w:val="000000"/>
        </w:rPr>
        <w:t xml:space="preserve"> 8-тарау. Протездік-ортопедиялық көмекпен, техникалық көмекші (компенсаторлық) құралдармен, кресло-арбалармен портал арқылы қамтамасыз ету тәртібі</w:t>
      </w:r>
    </w:p>
    <w:bookmarkEnd w:id="149"/>
    <w:p>
      <w:pPr>
        <w:spacing w:after="0"/>
        <w:ind w:left="0"/>
        <w:jc w:val="both"/>
      </w:pPr>
      <w:bookmarkStart w:id="150" w:name="z152"/>
      <w:r>
        <w:rPr>
          <w:rFonts w:ascii="Times New Roman"/>
          <w:b w:val="0"/>
          <w:i w:val="0"/>
          <w:color w:val="000000"/>
          <w:sz w:val="28"/>
        </w:rPr>
        <w:t>
      118. Осы Қағидаларға 1-қосымшаға сәйкес нысан бойынша техникалық көмекші (компенсаторлық) құралдарын, арнаулы жүріп-тұру құралдарын ұсынуға өтініш "Е-Собес" ААЖ-да тіркелгеннен кейін мүгедектігі бар адамның АОЖБ іс-шаралары кезектілік тәртібімен "Е-Собес" ААЖ-дан порталға беріледі.</w:t>
      </w:r>
    </w:p>
    <w:bookmarkEnd w:id="150"/>
    <w:p>
      <w:pPr>
        <w:spacing w:after="0"/>
        <w:ind w:left="0"/>
        <w:jc w:val="both"/>
      </w:pPr>
      <w:bookmarkStart w:id="151" w:name="z153"/>
      <w:r>
        <w:rPr>
          <w:rFonts w:ascii="Times New Roman"/>
          <w:b w:val="0"/>
          <w:i w:val="0"/>
          <w:color w:val="000000"/>
          <w:sz w:val="28"/>
        </w:rPr>
        <w:t>
      119. Мобильді азаматтар базасында өтініш берушінің абоненттік нөмірі туралы мәліметтер болған кезде оның абоненттік құрылғысына "Е-Собес" ААЖ-мен порталда протездік-ортопедиялық көмек, техникалық көмекші (компенсаторлық) құралдар, кресло-арбалар берушіні (бұдан әрі – ОТҚ беруші) авторизациялау және таңдау қажеттілігі туралы смс-хабарлама жіберіледі.</w:t>
      </w:r>
    </w:p>
    <w:bookmarkEnd w:id="151"/>
    <w:p>
      <w:pPr>
        <w:spacing w:after="0"/>
        <w:ind w:left="0"/>
        <w:jc w:val="both"/>
      </w:pPr>
      <w:bookmarkStart w:id="152" w:name="z154"/>
      <w:r>
        <w:rPr>
          <w:rFonts w:ascii="Times New Roman"/>
          <w:b w:val="0"/>
          <w:i w:val="0"/>
          <w:color w:val="000000"/>
          <w:sz w:val="28"/>
        </w:rPr>
        <w:t>
      120. Порталдағы ОТҚ берушіні таңдауды өтініш беруші ОЖБ іс-шараларының порталға жіберілгені туралы хабарланған күннен бастап екі ай ішінде жүзеге асырады.</w:t>
      </w:r>
    </w:p>
    <w:bookmarkEnd w:id="152"/>
    <w:p>
      <w:pPr>
        <w:spacing w:after="0"/>
        <w:ind w:left="0"/>
        <w:jc w:val="both"/>
      </w:pPr>
      <w:bookmarkStart w:id="153" w:name="z155"/>
      <w:r>
        <w:rPr>
          <w:rFonts w:ascii="Times New Roman"/>
          <w:b w:val="0"/>
          <w:i w:val="0"/>
          <w:color w:val="000000"/>
          <w:sz w:val="28"/>
        </w:rPr>
        <w:t>
      121. Өтініш берушіде интернет-ресурсқа қолжетімділік болмаған жағдайда,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153"/>
    <w:p>
      <w:pPr>
        <w:spacing w:after="0"/>
        <w:ind w:left="0"/>
        <w:jc w:val="both"/>
      </w:pPr>
      <w:bookmarkStart w:id="154" w:name="z156"/>
      <w:r>
        <w:rPr>
          <w:rFonts w:ascii="Times New Roman"/>
          <w:b w:val="0"/>
          <w:i w:val="0"/>
          <w:color w:val="000000"/>
          <w:sz w:val="28"/>
        </w:rPr>
        <w:t>
      122. Өтініш беруші ОТҚ берушіні таңдамаған жағдайда АОЖБ деректері порталға берілген күннен бастап бір ай ішінде өтініш берушінің абоненттік құрылғысына "Е-Собес" ААЖ-дан келесі ай ішінде порталда ОТҚ жеткізушісін таңдау қажеттілігі туралы смс-хабарлама жіберіледі.</w:t>
      </w:r>
    </w:p>
    <w:bookmarkEnd w:id="154"/>
    <w:p>
      <w:pPr>
        <w:spacing w:after="0"/>
        <w:ind w:left="0"/>
        <w:jc w:val="both"/>
      </w:pPr>
      <w:bookmarkStart w:id="155" w:name="z157"/>
      <w:r>
        <w:rPr>
          <w:rFonts w:ascii="Times New Roman"/>
          <w:b w:val="0"/>
          <w:i w:val="0"/>
          <w:color w:val="000000"/>
          <w:sz w:val="28"/>
        </w:rPr>
        <w:t>
      123. АОЖБ деректерін порталға берген күннен бастап екі ай өткен соң өтініш берушіде порталда ОТҚ жеткізушісін таңдау мүмкіндігі бұғатталады және өтініш берушінің абоненттік құрылғысына себебін көрсете отырып, ОТҚ берушіні таңдау мүмкіндігін бұғаттау туралы смс-хабарлама жіберіледі. Порталдағы ОТҚ берушіні таңдауды жаңарту үшін өтініш беруші порталдағы жеке кабинетте "өнім берушіні таңдауды іске қосу батырмасын" басады. ОТҚ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ОТҚ берушіні таңдайды.</w:t>
      </w:r>
    </w:p>
    <w:bookmarkEnd w:id="155"/>
    <w:p>
      <w:pPr>
        <w:spacing w:after="0"/>
        <w:ind w:left="0"/>
        <w:jc w:val="both"/>
      </w:pPr>
      <w:bookmarkStart w:id="156" w:name="z158"/>
      <w:r>
        <w:rPr>
          <w:rFonts w:ascii="Times New Roman"/>
          <w:b w:val="0"/>
          <w:i w:val="0"/>
          <w:color w:val="000000"/>
          <w:sz w:val="28"/>
        </w:rPr>
        <w:t>
      124. Портал арқылы ОТҚ берушіні таңдауды жүзеге асыру үшін Кодекстің 167-бабына сәйкес өтініш беруші порталда авторизацияланады http://aleumet.egov.kz ЭЦҚ арқылы жария шартқа қол қояды.</w:t>
      </w:r>
    </w:p>
    <w:bookmarkEnd w:id="156"/>
    <w:p>
      <w:pPr>
        <w:spacing w:after="0"/>
        <w:ind w:left="0"/>
        <w:jc w:val="both"/>
      </w:pPr>
      <w:bookmarkStart w:id="157" w:name="z159"/>
      <w:r>
        <w:rPr>
          <w:rFonts w:ascii="Times New Roman"/>
          <w:b w:val="0"/>
          <w:i w:val="0"/>
          <w:color w:val="000000"/>
          <w:sz w:val="28"/>
        </w:rPr>
        <w:t>
      125. Өтініш беруші порталда Құнын өтеу қағидаларымен бекітілген нысан бойынша ОТҚ берушіге кепілдік берілген соманы өтеуге өтінішке бір мезгілде қол қоя отырып, протездік-ортопедиялық көмекке, ОТҚ мен кресло-арбаға өтініш берушінің ЭЦҚ-мен қол қойылған тапсырысты ресімдейді және ОТҚ берушіге жібереді.</w:t>
      </w:r>
    </w:p>
    <w:bookmarkEnd w:id="157"/>
    <w:p>
      <w:pPr>
        <w:spacing w:after="0"/>
        <w:ind w:left="0"/>
        <w:jc w:val="both"/>
      </w:pPr>
      <w:bookmarkStart w:id="158" w:name="z160"/>
      <w:r>
        <w:rPr>
          <w:rFonts w:ascii="Times New Roman"/>
          <w:b w:val="0"/>
          <w:i w:val="0"/>
          <w:color w:val="000000"/>
          <w:sz w:val="28"/>
        </w:rPr>
        <w:t>
      126. Протездік-ортопедиялық көмекті, ОТҚ және кресло-арбаларды сатып алуға тапсырыстарды қабылдауды өтініш беруші порталда таңдаған ОТҚ беруші жүзеге асырады.</w:t>
      </w:r>
    </w:p>
    <w:bookmarkEnd w:id="158"/>
    <w:p>
      <w:pPr>
        <w:spacing w:after="0"/>
        <w:ind w:left="0"/>
        <w:jc w:val="both"/>
      </w:pPr>
      <w:r>
        <w:rPr>
          <w:rFonts w:ascii="Times New Roman"/>
          <w:b w:val="0"/>
          <w:i w:val="0"/>
          <w:color w:val="000000"/>
          <w:sz w:val="28"/>
        </w:rPr>
        <w:t>
      ОТҚ-ны Жеткізуші Тапсырыс порталға келіп түскен күннен бастап бес жұмыс күні ішінде ОТҚ берушінің ЭЦҚ-сы қойылған, тауар болмаған жағдайда, ОТҚ-ның, ОТҚ-ның және кресло-арбалардың тапсырысын қабылдау немесе ұсынудан бас тарту туралы хабарламаны қарайды және "алушының жеке кабинетіне" жібереді.</w:t>
      </w:r>
    </w:p>
    <w:p>
      <w:pPr>
        <w:spacing w:after="0"/>
        <w:ind w:left="0"/>
        <w:jc w:val="both"/>
      </w:pPr>
      <w:bookmarkStart w:id="159" w:name="z161"/>
      <w:r>
        <w:rPr>
          <w:rFonts w:ascii="Times New Roman"/>
          <w:b w:val="0"/>
          <w:i w:val="0"/>
          <w:color w:val="000000"/>
          <w:sz w:val="28"/>
        </w:rPr>
        <w:t>
      127. Қайта куәландыру кезінде бұрын ұсынылған АОЖБ іс-шарасы, егер порталдағы тапсырыс мәртебесі жеткізу сатысында болса, орындалуға жатады.</w:t>
      </w:r>
    </w:p>
    <w:bookmarkEnd w:id="159"/>
    <w:p>
      <w:pPr>
        <w:spacing w:after="0"/>
        <w:ind w:left="0"/>
        <w:jc w:val="both"/>
      </w:pPr>
      <w:bookmarkStart w:id="160" w:name="z162"/>
      <w:r>
        <w:rPr>
          <w:rFonts w:ascii="Times New Roman"/>
          <w:b w:val="0"/>
          <w:i w:val="0"/>
          <w:color w:val="000000"/>
          <w:sz w:val="28"/>
        </w:rPr>
        <w:t>
      128. Егер порталдағы тапсырыс мәртебесі жеткізу сатысында болса, мүгедектігі бар адам қайтыс болған, мүгедектігі бар адам басқа өңірге көшкен жағдайларда тапсырыс ОТҚ жеткізушісіне қайтарылады.</w:t>
      </w:r>
    </w:p>
    <w:bookmarkEnd w:id="160"/>
    <w:p>
      <w:pPr>
        <w:spacing w:after="0"/>
        <w:ind w:left="0"/>
        <w:jc w:val="both"/>
      </w:pPr>
      <w:bookmarkStart w:id="161" w:name="z163"/>
      <w:r>
        <w:rPr>
          <w:rFonts w:ascii="Times New Roman"/>
          <w:b w:val="0"/>
          <w:i w:val="0"/>
          <w:color w:val="000000"/>
          <w:sz w:val="28"/>
        </w:rPr>
        <w:t>
      129. Протездік-ортопедиялық көмекті, ОТҚ, кресло-арбаларды кепілдік берілген сомадан асатын бағамен сатып алған кезде өтініш беруші кепілдік берілген сома мен олардың нақты құны арасындағы айырманы өз қаражаты есебінен дербес төлейді.</w:t>
      </w:r>
    </w:p>
    <w:bookmarkEnd w:id="161"/>
    <w:p>
      <w:pPr>
        <w:spacing w:after="0"/>
        <w:ind w:left="0"/>
        <w:jc w:val="both"/>
      </w:pPr>
      <w:bookmarkStart w:id="162" w:name="z164"/>
      <w:r>
        <w:rPr>
          <w:rFonts w:ascii="Times New Roman"/>
          <w:b w:val="0"/>
          <w:i w:val="0"/>
          <w:color w:val="000000"/>
          <w:sz w:val="28"/>
        </w:rPr>
        <w:t xml:space="preserve">
      130. ОТҚ жеткізушілеріне кепілдік берілген соманы өтеу Құнын өтеу қағидаларына сәйкес жүзеге асырылады. </w:t>
      </w:r>
    </w:p>
    <w:bookmarkEnd w:id="162"/>
    <w:p>
      <w:pPr>
        <w:spacing w:after="0"/>
        <w:ind w:left="0"/>
        <w:jc w:val="left"/>
      </w:pPr>
      <w:bookmarkStart w:id="163" w:name="z165"/>
      <w:r>
        <w:rPr>
          <w:rFonts w:ascii="Times New Roman"/>
          <w:b/>
          <w:i w:val="0"/>
          <w:color w:val="000000"/>
        </w:rPr>
        <w:t xml:space="preserve"> 9-тарау. Мемлекеттік сатып алу арқылы протездік-ортопедиялық көмекпен, техникалық көмекші (компенсаторлық) құралдармен, кресло-арбалармен қамтамасыз ету тәртібі</w:t>
      </w:r>
    </w:p>
    <w:bookmarkEnd w:id="163"/>
    <w:p>
      <w:pPr>
        <w:spacing w:after="0"/>
        <w:ind w:left="0"/>
        <w:jc w:val="both"/>
      </w:pPr>
      <w:bookmarkStart w:id="164" w:name="z166"/>
      <w:r>
        <w:rPr>
          <w:rFonts w:ascii="Times New Roman"/>
          <w:b w:val="0"/>
          <w:i w:val="0"/>
          <w:color w:val="000000"/>
          <w:sz w:val="28"/>
        </w:rPr>
        <w:t xml:space="preserve">
      131. Протездік-ортопедиялық көмекті, ОТҚ, кресло-арбаларды сатып алу Қазақстан Республикасының мемлекеттік сатып алу туралы заңнамасына сәйкес Кодекстің 169-бабында көзделген жағдайларда жүзеге асырылады: </w:t>
      </w:r>
    </w:p>
    <w:bookmarkEnd w:id="164"/>
    <w:p>
      <w:pPr>
        <w:spacing w:after="0"/>
        <w:ind w:left="0"/>
        <w:jc w:val="both"/>
      </w:pPr>
      <w:r>
        <w:rPr>
          <w:rFonts w:ascii="Times New Roman"/>
          <w:b w:val="0"/>
          <w:i w:val="0"/>
          <w:color w:val="000000"/>
          <w:sz w:val="28"/>
        </w:rPr>
        <w:t>
      1) әлеуметтік қызметтер порталының мәселелері жөніндегі комиссияның қорытындысы негізінде әлеуметтік қызметтер порталында тауарлар мен қызметтерді берушінің болмауы;</w:t>
      </w:r>
    </w:p>
    <w:p>
      <w:pPr>
        <w:spacing w:after="0"/>
        <w:ind w:left="0"/>
        <w:jc w:val="both"/>
      </w:pPr>
      <w:r>
        <w:rPr>
          <w:rFonts w:ascii="Times New Roman"/>
          <w:b w:val="0"/>
          <w:i w:val="0"/>
          <w:color w:val="000000"/>
          <w:sz w:val="28"/>
        </w:rPr>
        <w:t>
      2) протездік-ортопедиялық көмекпен, есту аппараттарымен қамтамасыз етумен есту протездік көмекпен, кохлеарлық имплантқа сөйлеу процессорын ауыстыру және баптау бойынша қызметпен, мүгедектігі бар адамдардың жеке тапсырыстары бойынша дайындалатын арнайы жүріп-тұру құралдарымен қамтамасыз ету.</w:t>
      </w:r>
    </w:p>
    <w:p>
      <w:pPr>
        <w:spacing w:after="0"/>
        <w:ind w:left="0"/>
        <w:jc w:val="both"/>
      </w:pPr>
      <w:bookmarkStart w:id="165" w:name="z167"/>
      <w:r>
        <w:rPr>
          <w:rFonts w:ascii="Times New Roman"/>
          <w:b w:val="0"/>
          <w:i w:val="0"/>
          <w:color w:val="000000"/>
          <w:sz w:val="28"/>
        </w:rPr>
        <w:t>
      132. Протездік-ортопедиялық, есту-протездік көмекті жеткізушілер есеп жүргізеді және ай сайын мемлекеттік сатып алу туралы шарттың қолданылу кезеңінде облыстық басқармаға (қалалық басқармаларға) ақы төлеу үшін:</w:t>
      </w:r>
    </w:p>
    <w:bookmarkEnd w:id="165"/>
    <w:p>
      <w:pPr>
        <w:spacing w:after="0"/>
        <w:ind w:left="0"/>
        <w:jc w:val="both"/>
      </w:pPr>
      <w:r>
        <w:rPr>
          <w:rFonts w:ascii="Times New Roman"/>
          <w:b w:val="0"/>
          <w:i w:val="0"/>
          <w:color w:val="000000"/>
          <w:sz w:val="28"/>
        </w:rPr>
        <w:t>
      Осы Қағидаларға 14-қосымшаға сәйкес нысан бойынша протездік-ортопедиялық құралдар мен протездік-ортопедиялық аяқ киімге арналған ведомость;</w:t>
      </w:r>
    </w:p>
    <w:p>
      <w:pPr>
        <w:spacing w:after="0"/>
        <w:ind w:left="0"/>
        <w:jc w:val="both"/>
      </w:pPr>
      <w:r>
        <w:rPr>
          <w:rFonts w:ascii="Times New Roman"/>
          <w:b w:val="0"/>
          <w:i w:val="0"/>
          <w:color w:val="000000"/>
          <w:sz w:val="28"/>
        </w:rPr>
        <w:t>
      Осы Қағидаларға 15-қосымшаға сәйкес нысан бойынша есту аппаратын алу және күйге келтіру (естуді протездеу) бойынша көрсетілген қызметтер ведомосы;</w:t>
      </w:r>
    </w:p>
    <w:p>
      <w:pPr>
        <w:spacing w:after="0"/>
        <w:ind w:left="0"/>
        <w:jc w:val="both"/>
      </w:pPr>
      <w:r>
        <w:rPr>
          <w:rFonts w:ascii="Times New Roman"/>
          <w:b w:val="0"/>
          <w:i w:val="0"/>
          <w:color w:val="000000"/>
          <w:sz w:val="28"/>
        </w:rPr>
        <w:t>
      Осы Қағидаларға 16-қосымшаға сәйкес нысан бойынша кохлеарлық имплантқа сөйлеу процессорын ауыстыру және күйге келтіру бойынша көрсетілген қызметтердің ведомосын ұсынады.</w:t>
      </w:r>
    </w:p>
    <w:p>
      <w:pPr>
        <w:spacing w:after="0"/>
        <w:ind w:left="0"/>
        <w:jc w:val="both"/>
      </w:pPr>
      <w:bookmarkStart w:id="166" w:name="z168"/>
      <w:r>
        <w:rPr>
          <w:rFonts w:ascii="Times New Roman"/>
          <w:b w:val="0"/>
          <w:i w:val="0"/>
          <w:color w:val="000000"/>
          <w:sz w:val="28"/>
        </w:rPr>
        <w:t>
      133. Облыстық басқарма ОТҚ жеткізушісінен алған сурдотехникалық құралдардың, тифлотехникалық құралдардың, кресло-арбалардың, өзге де протездік-ортопедиялық құралдардың атауын және олардың санын көрсете отырып, АКТ бойынша (еркін нысанда) қалалық басқармаларға, жұмыспен қамту бөлімдеріне беріледі.</w:t>
      </w:r>
    </w:p>
    <w:bookmarkEnd w:id="166"/>
    <w:p>
      <w:pPr>
        <w:spacing w:after="0"/>
        <w:ind w:left="0"/>
        <w:jc w:val="both"/>
      </w:pPr>
      <w:bookmarkStart w:id="167" w:name="z169"/>
      <w:r>
        <w:rPr>
          <w:rFonts w:ascii="Times New Roman"/>
          <w:b w:val="0"/>
          <w:i w:val="0"/>
          <w:color w:val="000000"/>
          <w:sz w:val="28"/>
        </w:rPr>
        <w:t>
      134. Қалалық басқармалар, жұмыспен қамту бөлімдері сурдотехникалық құралдар, тифлотехникалық құралдар, кресло-арбалар, өзге де протездік-ортопедиялық құралдарды тізім бойынша мүгедектігі бар адамның тегін, атын, әкесінің атын (бар болса), ЖСН, туған күнін, тұрғылықты жерін, мүгедектік тобын, алынған сурдотехникалық құралдың, тифлотехникалық құралдың, кресло-арбаның, өзге де протездік-ортопедиялық құралдың атауын, санын, алған күнін, алушының қолын (бұдан әрі – мүгедектігі бар адамдар тізімі) көрсете отырып жүргізеді.</w:t>
      </w:r>
    </w:p>
    <w:bookmarkEnd w:id="167"/>
    <w:p>
      <w:pPr>
        <w:spacing w:after="0"/>
        <w:ind w:left="0"/>
        <w:jc w:val="both"/>
      </w:pPr>
      <w:bookmarkStart w:id="168" w:name="z170"/>
      <w:r>
        <w:rPr>
          <w:rFonts w:ascii="Times New Roman"/>
          <w:b w:val="0"/>
          <w:i w:val="0"/>
          <w:color w:val="000000"/>
          <w:sz w:val="28"/>
        </w:rPr>
        <w:t>
      135. Қалалық басқармалар, жұмыспен қамту бөлімдері сурдотехникалық құралдар, тифлотехникалық құралдар, кресло-арбалар, өзге де протездік-ортопедиялық құралдар берілгеннен кейін бір ай ішінде облыстық басқармаға мүгедектігі бар адамдардың тізімдерін ұсынады.</w:t>
      </w:r>
    </w:p>
    <w:bookmarkEnd w:id="168"/>
    <w:p>
      <w:pPr>
        <w:spacing w:after="0"/>
        <w:ind w:left="0"/>
        <w:jc w:val="both"/>
      </w:pPr>
      <w:bookmarkStart w:id="169" w:name="z171"/>
      <w:r>
        <w:rPr>
          <w:rFonts w:ascii="Times New Roman"/>
          <w:b w:val="0"/>
          <w:i w:val="0"/>
          <w:color w:val="000000"/>
          <w:sz w:val="28"/>
        </w:rPr>
        <w:t>
      136. Қалалық басқармалар, жұмыспен қамту бөлімдері міндетті гигиеналық құралдарды тізім бойынша мүгедектігі бар адамның тегі, аты, әкесінің аты (бар болса), ЖСН, туған күні, тұрғылықты жері, мүгедектік тобы, алынған міндетті гигиеналық құралдың атауы, саны, алған күні, алушының қолы көрсетіле отырып береді.</w:t>
      </w:r>
    </w:p>
    <w:bookmarkEnd w:id="169"/>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29"/>
        <w:gridCol w:w="4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 xml:space="preserve">адамдарды протездік- </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(компенсаторлық)</w:t>
            </w:r>
            <w:r>
              <w:br w:type="textWrapping"/>
            </w:r>
            <w:r>
              <w:rPr>
                <w:rFonts w:ascii="Times New Roman"/>
                <w:b w:val="0"/>
                <w:i w:val="0"/>
                <w:color w:val="000000"/>
                <w:sz w:val="20"/>
              </w:rPr>
              <w:t>құралдармен, арнаулы жүріп-</w:t>
            </w:r>
            <w:r>
              <w:br w:type="textWrapping"/>
            </w:r>
            <w:r>
              <w:rPr>
                <w:rFonts w:ascii="Times New Roman"/>
                <w:b w:val="0"/>
                <w:i w:val="0"/>
                <w:color w:val="000000"/>
                <w:sz w:val="20"/>
              </w:rPr>
              <w:t xml:space="preserve">тұру 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ету </w:t>
            </w:r>
            <w:r>
              <w:br w:type="textWrapping"/>
            </w:r>
            <w:r>
              <w:rPr>
                <w:rFonts w:ascii="Times New Roman"/>
                <w:b w:val="0"/>
                <w:i w:val="0"/>
                <w:color w:val="000000"/>
                <w:sz w:val="20"/>
              </w:rPr>
              <w:t>қағидаларына</w:t>
            </w:r>
            <w:r>
              <w:br w:type="textWrapping"/>
            </w:r>
            <w:r>
              <w:rPr>
                <w:rFonts w:ascii="Times New Roman"/>
                <w:b w:val="0"/>
                <w:i w:val="0"/>
                <w:color w:val="000000"/>
                <w:sz w:val="20"/>
              </w:rPr>
              <w:t>1-қосымша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Нысан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Жергілікті атқарушы</w:t>
            </w:r>
            <w:r>
              <w:br w:type="textWrapping"/>
            </w:r>
            <w:r>
              <w:rPr>
                <w:rFonts w:ascii="Times New Roman"/>
                <w:b w:val="0"/>
                <w:i w:val="0"/>
                <w:color w:val="000000"/>
                <w:sz w:val="20"/>
              </w:rPr>
              <w:t>органының басшысы</w:t>
            </w:r>
            <w:r>
              <w:br w:type="textWrapping"/>
            </w:r>
            <w:r>
              <w:rPr>
                <w:rFonts w:ascii="Times New Roman"/>
                <w:b w:val="0"/>
                <w:i w:val="0"/>
                <w:color w:val="000000"/>
                <w:sz w:val="20"/>
              </w:rPr>
              <w:t>_________________________</w:t>
            </w:r>
            <w:r>
              <w:br w:type="textWrapping"/>
            </w:r>
            <w:r>
              <w:rPr>
                <w:rFonts w:ascii="Times New Roman"/>
                <w:b w:val="0"/>
                <w:i w:val="0"/>
                <w:color w:val="000000"/>
                <w:sz w:val="20"/>
              </w:rPr>
              <w:t>_________________________</w:t>
            </w:r>
          </w:p>
        </w:tc>
      </w:tr>
    </w:tbl>
    <w:p>
      <w:pPr>
        <w:spacing w:after="0"/>
        <w:ind w:left="0"/>
        <w:jc w:val="left"/>
      </w:pPr>
      <w:bookmarkStart w:id="170" w:name="z173"/>
      <w:r>
        <w:rPr>
          <w:rFonts w:ascii="Times New Roman"/>
          <w:b/>
          <w:i w:val="0"/>
          <w:color w:val="000000"/>
        </w:rPr>
        <w:t xml:space="preserve"> Техникалық көмекші (компенсаторлық) құралдарын, арнаулы жүріп-тұру құралдарын ұсынуға өтініш</w:t>
      </w:r>
    </w:p>
    <w:bookmarkEnd w:id="170"/>
    <w:p>
      <w:pPr>
        <w:spacing w:after="0"/>
        <w:ind w:left="0"/>
        <w:jc w:val="both"/>
      </w:pPr>
      <w:r>
        <w:rPr>
          <w:rFonts w:ascii="Times New Roman"/>
          <w:b w:val="0"/>
          <w:i w:val="0"/>
          <w:color w:val="000000"/>
          <w:sz w:val="28"/>
        </w:rPr>
        <w:t xml:space="preserve">
      Тегі ______________________________________________________________ </w:t>
      </w:r>
    </w:p>
    <w:p>
      <w:pPr>
        <w:spacing w:after="0"/>
        <w:ind w:left="0"/>
        <w:jc w:val="both"/>
      </w:pPr>
      <w:r>
        <w:rPr>
          <w:rFonts w:ascii="Times New Roman"/>
          <w:b w:val="0"/>
          <w:i w:val="0"/>
          <w:color w:val="000000"/>
          <w:sz w:val="28"/>
        </w:rPr>
        <w:t xml:space="preserve">
      Аты ______________________________________________________________ </w:t>
      </w:r>
    </w:p>
    <w:p>
      <w:pPr>
        <w:spacing w:after="0"/>
        <w:ind w:left="0"/>
        <w:jc w:val="both"/>
      </w:pPr>
      <w:r>
        <w:rPr>
          <w:rFonts w:ascii="Times New Roman"/>
          <w:b w:val="0"/>
          <w:i w:val="0"/>
          <w:color w:val="000000"/>
          <w:sz w:val="28"/>
        </w:rPr>
        <w:t xml:space="preserve">
      Әкесінің аты (бар болса) _____________________________________________ </w:t>
      </w:r>
    </w:p>
    <w:p>
      <w:pPr>
        <w:spacing w:after="0"/>
        <w:ind w:left="0"/>
        <w:jc w:val="both"/>
      </w:pPr>
      <w:r>
        <w:rPr>
          <w:rFonts w:ascii="Times New Roman"/>
          <w:b w:val="0"/>
          <w:i w:val="0"/>
          <w:color w:val="000000"/>
          <w:sz w:val="28"/>
        </w:rPr>
        <w:t xml:space="preserve">
      Туған күні ___________________________________________ </w:t>
      </w:r>
    </w:p>
    <w:p>
      <w:pPr>
        <w:spacing w:after="0"/>
        <w:ind w:left="0"/>
        <w:jc w:val="both"/>
      </w:pPr>
      <w:r>
        <w:rPr>
          <w:rFonts w:ascii="Times New Roman"/>
          <w:b w:val="0"/>
          <w:i w:val="0"/>
          <w:color w:val="000000"/>
          <w:sz w:val="28"/>
        </w:rPr>
        <w:t xml:space="preserve">
      Мүгедектігі __________________________________________________ </w:t>
      </w:r>
    </w:p>
    <w:p>
      <w:pPr>
        <w:spacing w:after="0"/>
        <w:ind w:left="0"/>
        <w:jc w:val="both"/>
      </w:pPr>
      <w:r>
        <w:rPr>
          <w:rFonts w:ascii="Times New Roman"/>
          <w:b w:val="0"/>
          <w:i w:val="0"/>
          <w:color w:val="000000"/>
          <w:sz w:val="28"/>
        </w:rPr>
        <w:t xml:space="preserve">
      Жеке басты куәландыратын құжат түрі ________________________________ </w:t>
      </w:r>
    </w:p>
    <w:p>
      <w:pPr>
        <w:spacing w:after="0"/>
        <w:ind w:left="0"/>
        <w:jc w:val="both"/>
      </w:pPr>
      <w:r>
        <w:rPr>
          <w:rFonts w:ascii="Times New Roman"/>
          <w:b w:val="0"/>
          <w:i w:val="0"/>
          <w:color w:val="000000"/>
          <w:sz w:val="28"/>
        </w:rPr>
        <w:t xml:space="preserve">
      Құжаттың нөмірі: ________________ кім берген: ________________________ </w:t>
      </w:r>
    </w:p>
    <w:p>
      <w:pPr>
        <w:spacing w:after="0"/>
        <w:ind w:left="0"/>
        <w:jc w:val="both"/>
      </w:pPr>
      <w:r>
        <w:rPr>
          <w:rFonts w:ascii="Times New Roman"/>
          <w:b w:val="0"/>
          <w:i w:val="0"/>
          <w:color w:val="000000"/>
          <w:sz w:val="28"/>
        </w:rPr>
        <w:t xml:space="preserve">
      Берілген күні: "___" ________ ________ жылы </w:t>
      </w:r>
    </w:p>
    <w:p>
      <w:pPr>
        <w:spacing w:after="0"/>
        <w:ind w:left="0"/>
        <w:jc w:val="both"/>
      </w:pPr>
      <w:r>
        <w:rPr>
          <w:rFonts w:ascii="Times New Roman"/>
          <w:b w:val="0"/>
          <w:i w:val="0"/>
          <w:color w:val="000000"/>
          <w:sz w:val="28"/>
        </w:rPr>
        <w:t xml:space="preserve">
      Жеке сәйкестендіру нөмірі:_________ </w:t>
      </w:r>
    </w:p>
    <w:p>
      <w:pPr>
        <w:spacing w:after="0"/>
        <w:ind w:left="0"/>
        <w:jc w:val="both"/>
      </w:pPr>
      <w:r>
        <w:rPr>
          <w:rFonts w:ascii="Times New Roman"/>
          <w:b w:val="0"/>
          <w:i w:val="0"/>
          <w:color w:val="000000"/>
          <w:sz w:val="28"/>
        </w:rPr>
        <w:t xml:space="preserve">
      Тұрақты тұратын (тіркелген) жерінің мекенжайы: </w:t>
      </w:r>
    </w:p>
    <w:p>
      <w:pPr>
        <w:spacing w:after="0"/>
        <w:ind w:left="0"/>
        <w:jc w:val="both"/>
      </w:pPr>
      <w:r>
        <w:rPr>
          <w:rFonts w:ascii="Times New Roman"/>
          <w:b w:val="0"/>
          <w:i w:val="0"/>
          <w:color w:val="000000"/>
          <w:sz w:val="28"/>
        </w:rPr>
        <w:t xml:space="preserve">
      Облыс ________________________________________ </w:t>
      </w:r>
    </w:p>
    <w:p>
      <w:pPr>
        <w:spacing w:after="0"/>
        <w:ind w:left="0"/>
        <w:jc w:val="both"/>
      </w:pPr>
      <w:r>
        <w:rPr>
          <w:rFonts w:ascii="Times New Roman"/>
          <w:b w:val="0"/>
          <w:i w:val="0"/>
          <w:color w:val="000000"/>
          <w:sz w:val="28"/>
        </w:rPr>
        <w:t xml:space="preserve">
      қала (аудан) ______________________ ауыл: ____________________________ </w:t>
      </w:r>
    </w:p>
    <w:p>
      <w:pPr>
        <w:spacing w:after="0"/>
        <w:ind w:left="0"/>
        <w:jc w:val="both"/>
      </w:pPr>
      <w:r>
        <w:rPr>
          <w:rFonts w:ascii="Times New Roman"/>
          <w:b w:val="0"/>
          <w:i w:val="0"/>
          <w:color w:val="000000"/>
          <w:sz w:val="28"/>
        </w:rPr>
        <w:t xml:space="preserve">
      көше (шағын аудан)_______ ______ үй _____ пәтер ______________________ </w:t>
      </w:r>
    </w:p>
    <w:p>
      <w:pPr>
        <w:spacing w:after="0"/>
        <w:ind w:left="0"/>
        <w:jc w:val="both"/>
      </w:pPr>
      <w:r>
        <w:rPr>
          <w:rFonts w:ascii="Times New Roman"/>
          <w:b w:val="0"/>
          <w:i w:val="0"/>
          <w:color w:val="000000"/>
          <w:sz w:val="28"/>
        </w:rPr>
        <w:t xml:space="preserve">
      Телефон _______________________________ </w:t>
      </w:r>
    </w:p>
    <w:p>
      <w:pPr>
        <w:spacing w:after="0"/>
        <w:ind w:left="0"/>
        <w:jc w:val="both"/>
      </w:pPr>
      <w:r>
        <w:rPr>
          <w:rFonts w:ascii="Times New Roman"/>
          <w:b w:val="0"/>
          <w:i w:val="0"/>
          <w:color w:val="000000"/>
          <w:sz w:val="28"/>
        </w:rPr>
        <w:t xml:space="preserve">
      Мынадай: ___________________________________________ </w:t>
      </w:r>
    </w:p>
    <w:p>
      <w:pPr>
        <w:spacing w:after="0"/>
        <w:ind w:left="0"/>
        <w:jc w:val="both"/>
      </w:pPr>
      <w:r>
        <w:rPr>
          <w:rFonts w:ascii="Times New Roman"/>
          <w:b w:val="0"/>
          <w:i w:val="0"/>
          <w:color w:val="000000"/>
          <w:sz w:val="28"/>
        </w:rPr>
        <w:t xml:space="preserve">
      мүгедектігі бар адамды абилитациялаудың және оңалтудың жеке </w:t>
      </w:r>
    </w:p>
    <w:p>
      <w:pPr>
        <w:spacing w:after="0"/>
        <w:ind w:left="0"/>
        <w:jc w:val="both"/>
      </w:pPr>
      <w:r>
        <w:rPr>
          <w:rFonts w:ascii="Times New Roman"/>
          <w:b w:val="0"/>
          <w:i w:val="0"/>
          <w:color w:val="000000"/>
          <w:sz w:val="28"/>
        </w:rPr>
        <w:t xml:space="preserve">
      бағдарламасындағы іс-шаралар түрін көрсету қызметтер ұсыну үшін: </w:t>
      </w:r>
    </w:p>
    <w:p>
      <w:pPr>
        <w:spacing w:after="0"/>
        <w:ind w:left="0"/>
        <w:jc w:val="both"/>
      </w:pPr>
      <w:r>
        <w:rPr>
          <w:rFonts w:ascii="Times New Roman"/>
          <w:b w:val="0"/>
          <w:i w:val="0"/>
          <w:color w:val="000000"/>
          <w:sz w:val="28"/>
        </w:rPr>
        <w:t xml:space="preserve">
      Әлеуметтік көрсетілетін қызметтер порталы </w:t>
      </w:r>
    </w:p>
    <w:p>
      <w:pPr>
        <w:spacing w:after="0"/>
        <w:ind w:left="0"/>
        <w:jc w:val="both"/>
      </w:pPr>
      <w:r>
        <w:rPr>
          <w:rFonts w:ascii="Times New Roman"/>
          <w:b w:val="0"/>
          <w:i w:val="0"/>
          <w:color w:val="000000"/>
          <w:sz w:val="28"/>
        </w:rPr>
        <w:t xml:space="preserve">
      Мемлекеттік сатып алу арқылы құжаттар қабылдауды сұраймын (керегінің астын сызу). </w:t>
      </w:r>
    </w:p>
    <w:p>
      <w:pPr>
        <w:spacing w:after="0"/>
        <w:ind w:left="0"/>
        <w:jc w:val="both"/>
      </w:pPr>
      <w:r>
        <w:rPr>
          <w:rFonts w:ascii="Times New Roman"/>
          <w:b w:val="0"/>
          <w:i w:val="0"/>
          <w:color w:val="000000"/>
          <w:sz w:val="28"/>
        </w:rPr>
        <w:t xml:space="preserve">
      __________________________________________________________________________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 </w:t>
      </w:r>
    </w:p>
    <w:p>
      <w:pPr>
        <w:spacing w:after="0"/>
        <w:ind w:left="0"/>
        <w:jc w:val="both"/>
      </w:pPr>
      <w:r>
        <w:rPr>
          <w:rFonts w:ascii="Times New Roman"/>
          <w:b w:val="0"/>
          <w:i w:val="0"/>
          <w:color w:val="000000"/>
          <w:sz w:val="28"/>
        </w:rPr>
        <w:t xml:space="preserve">
      Міндетті гигиеналық құралдармен, кресло-арбалармен, санитариялық жабдықталған </w:t>
      </w:r>
    </w:p>
    <w:p>
      <w:pPr>
        <w:spacing w:after="0"/>
        <w:ind w:left="0"/>
        <w:jc w:val="both"/>
      </w:pPr>
      <w:r>
        <w:rPr>
          <w:rFonts w:ascii="Times New Roman"/>
          <w:b w:val="0"/>
          <w:i w:val="0"/>
          <w:color w:val="000000"/>
          <w:sz w:val="28"/>
        </w:rPr>
        <w:t xml:space="preserve">
      кресло-орындықпен қамтамасыз етуге өтініш беру кезінде: салмағы ______ кг , </w:t>
      </w:r>
    </w:p>
    <w:p>
      <w:pPr>
        <w:spacing w:after="0"/>
        <w:ind w:left="0"/>
        <w:jc w:val="both"/>
      </w:pPr>
      <w:r>
        <w:rPr>
          <w:rFonts w:ascii="Times New Roman"/>
          <w:b w:val="0"/>
          <w:i w:val="0"/>
          <w:color w:val="000000"/>
          <w:sz w:val="28"/>
        </w:rPr>
        <w:t xml:space="preserve">
      бойы ______ см , жамбас көлемін__________ см, белінің көлемі _______ см көрсету; </w:t>
      </w:r>
    </w:p>
    <w:p>
      <w:pPr>
        <w:spacing w:after="0"/>
        <w:ind w:left="0"/>
        <w:jc w:val="both"/>
      </w:pPr>
      <w:r>
        <w:rPr>
          <w:rFonts w:ascii="Times New Roman"/>
          <w:b w:val="0"/>
          <w:i w:val="0"/>
          <w:color w:val="000000"/>
          <w:sz w:val="28"/>
        </w:rPr>
        <w:t xml:space="preserve">
      кеуде қуысының протезімен (протездерімен): </w:t>
      </w:r>
    </w:p>
    <w:p>
      <w:pPr>
        <w:spacing w:after="0"/>
        <w:ind w:left="0"/>
        <w:jc w:val="both"/>
      </w:pPr>
      <w:r>
        <w:rPr>
          <w:rFonts w:ascii="Times New Roman"/>
          <w:b w:val="0"/>
          <w:i w:val="0"/>
          <w:color w:val="000000"/>
          <w:sz w:val="28"/>
        </w:rPr>
        <w:t xml:space="preserve">
      кеуде айналымы _____ см., тостағанның өлшемі ____ (A – G) көрсету; </w:t>
      </w:r>
    </w:p>
    <w:p>
      <w:pPr>
        <w:spacing w:after="0"/>
        <w:ind w:left="0"/>
        <w:jc w:val="both"/>
      </w:pPr>
      <w:r>
        <w:rPr>
          <w:rFonts w:ascii="Times New Roman"/>
          <w:b w:val="0"/>
          <w:i w:val="0"/>
          <w:color w:val="000000"/>
          <w:sz w:val="28"/>
        </w:rPr>
        <w:t xml:space="preserve">
      ортопедиялық аяқ киіммен, ортопедиялық аппараттарға (протездерге) арналған </w:t>
      </w:r>
    </w:p>
    <w:p>
      <w:pPr>
        <w:spacing w:after="0"/>
        <w:ind w:left="0"/>
        <w:jc w:val="both"/>
      </w:pPr>
      <w:r>
        <w:rPr>
          <w:rFonts w:ascii="Times New Roman"/>
          <w:b w:val="0"/>
          <w:i w:val="0"/>
          <w:color w:val="000000"/>
          <w:sz w:val="28"/>
        </w:rPr>
        <w:t>
      аяқ киіммен: жазғы және/немесе қысқы және мөлшері көрсетілуі қамтамасыз етілсін.</w:t>
      </w:r>
    </w:p>
    <w:p>
      <w:pPr>
        <w:spacing w:after="0"/>
        <w:ind w:left="0"/>
        <w:jc w:val="left"/>
      </w:pPr>
      <w:r>
        <w:rPr>
          <w:rFonts w:ascii="Times New Roman"/>
          <w:b/>
          <w:i w:val="0"/>
          <w:color w:val="000000"/>
        </w:rPr>
        <w:t xml:space="preserve"> Өтінішке қоса берілген құжаттардың тізбесі:</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Құжаттың атауы</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Құжаттағы парақтардың саны</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Ескертпе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xml:space="preserve">
      "Дербес деректер және оларды қорғау туралы" Қазақстан Республикасының Заңына </w:t>
      </w:r>
    </w:p>
    <w:p>
      <w:pPr>
        <w:spacing w:after="0"/>
        <w:ind w:left="0"/>
        <w:jc w:val="both"/>
      </w:pPr>
      <w:r>
        <w:rPr>
          <w:rFonts w:ascii="Times New Roman"/>
          <w:b w:val="0"/>
          <w:i w:val="0"/>
          <w:color w:val="000000"/>
          <w:sz w:val="28"/>
        </w:rPr>
        <w:t xml:space="preserve">
      сәйкес менің дербес деректерімді жинауға және өңдеуге, мүгедектігі бар адамды </w:t>
      </w:r>
    </w:p>
    <w:p>
      <w:pPr>
        <w:spacing w:after="0"/>
        <w:ind w:left="0"/>
        <w:jc w:val="both"/>
      </w:pPr>
      <w:r>
        <w:rPr>
          <w:rFonts w:ascii="Times New Roman"/>
          <w:b w:val="0"/>
          <w:i w:val="0"/>
          <w:color w:val="000000"/>
          <w:sz w:val="28"/>
        </w:rPr>
        <w:t xml:space="preserve">
      абилитациялаудың және оңалтудың жеке бағдарламасына сәйкес оңалту құралдары мен </w:t>
      </w:r>
    </w:p>
    <w:p>
      <w:pPr>
        <w:spacing w:after="0"/>
        <w:ind w:left="0"/>
        <w:jc w:val="both"/>
      </w:pPr>
      <w:r>
        <w:rPr>
          <w:rFonts w:ascii="Times New Roman"/>
          <w:b w:val="0"/>
          <w:i w:val="0"/>
          <w:color w:val="000000"/>
          <w:sz w:val="28"/>
        </w:rPr>
        <w:t xml:space="preserve">
      қызметтерін ұсыну үшін құжаттарды рәсімдеу үшін қажетті ақпараттық жүйелердегі </w:t>
      </w:r>
    </w:p>
    <w:p>
      <w:pPr>
        <w:spacing w:after="0"/>
        <w:ind w:left="0"/>
        <w:jc w:val="both"/>
      </w:pPr>
      <w:r>
        <w:rPr>
          <w:rFonts w:ascii="Times New Roman"/>
          <w:b w:val="0"/>
          <w:i w:val="0"/>
          <w:color w:val="000000"/>
          <w:sz w:val="28"/>
        </w:rPr>
        <w:t xml:space="preserve">
      заңмен қорғалатын құпияны құрайтын мәліметтерді пайдалануға келісім беремін. </w:t>
      </w:r>
    </w:p>
    <w:p>
      <w:pPr>
        <w:spacing w:after="0"/>
        <w:ind w:left="0"/>
        <w:jc w:val="both"/>
      </w:pPr>
      <w:r>
        <w:rPr>
          <w:rFonts w:ascii="Times New Roman"/>
          <w:b w:val="0"/>
          <w:i w:val="0"/>
          <w:color w:val="000000"/>
          <w:sz w:val="28"/>
        </w:rPr>
        <w:t xml:space="preserve">
      20____ жылғы "____"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(Өтініш берушінің (заңды өкілінің) тегі, аты, әкесінің аты (бар болса) қолы)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(Өтінішті қабылдаған адамның тегі, аты, әкесінің аты (бар болса), лауазымы және қолы) </w:t>
      </w:r>
    </w:p>
    <w:p>
      <w:pPr>
        <w:spacing w:after="0"/>
        <w:ind w:left="0"/>
        <w:jc w:val="both"/>
      </w:pPr>
      <w:r>
        <w:rPr>
          <w:rFonts w:ascii="Times New Roman"/>
          <w:b w:val="0"/>
          <w:i w:val="0"/>
          <w:color w:val="000000"/>
          <w:sz w:val="28"/>
        </w:rPr>
        <w:t xml:space="preserve">
      20 ____ жылғы "____" __________ </w:t>
      </w:r>
    </w:p>
    <w:p>
      <w:pPr>
        <w:spacing w:after="0"/>
        <w:ind w:left="0"/>
        <w:jc w:val="both"/>
      </w:pPr>
      <w:r>
        <w:rPr>
          <w:rFonts w:ascii="Times New Roman"/>
          <w:b w:val="0"/>
          <w:i w:val="0"/>
          <w:color w:val="000000"/>
          <w:sz w:val="28"/>
        </w:rPr>
        <w:t xml:space="preserve">
      – – – – – – – – – – – – – – – –– – – – – – – – – – – – – – –– – – – – – – – – – – </w:t>
      </w:r>
    </w:p>
    <w:p>
      <w:pPr>
        <w:spacing w:after="0"/>
        <w:ind w:left="0"/>
        <w:jc w:val="both"/>
      </w:pPr>
      <w:r>
        <w:rPr>
          <w:rFonts w:ascii="Times New Roman"/>
          <w:b w:val="0"/>
          <w:i w:val="0"/>
          <w:color w:val="000000"/>
          <w:sz w:val="28"/>
        </w:rPr>
        <w:t xml:space="preserve">
      (қию сызығы) </w:t>
      </w:r>
    </w:p>
    <w:p>
      <w:pPr>
        <w:spacing w:after="0"/>
        <w:ind w:left="0"/>
        <w:jc w:val="both"/>
      </w:pPr>
      <w:r>
        <w:rPr>
          <w:rFonts w:ascii="Times New Roman"/>
          <w:b w:val="0"/>
          <w:i w:val="0"/>
          <w:color w:val="000000"/>
          <w:sz w:val="28"/>
        </w:rPr>
        <w:t xml:space="preserve">
      Азамат __________________________________ өтініші қабылданды. </w:t>
      </w:r>
    </w:p>
    <w:p>
      <w:pPr>
        <w:spacing w:after="0"/>
        <w:ind w:left="0"/>
        <w:jc w:val="both"/>
      </w:pPr>
      <w:r>
        <w:rPr>
          <w:rFonts w:ascii="Times New Roman"/>
          <w:b w:val="0"/>
          <w:i w:val="0"/>
          <w:color w:val="000000"/>
          <w:sz w:val="28"/>
        </w:rPr>
        <w:t xml:space="preserve">
      Өтініш қабылданған күн 20 ____ жылғы "____"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(Өтінішті қабылдаған адамның тегі, аты, әкесінің аты (бар болса), лауазымы және қолы)</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09"/>
        <w:gridCol w:w="3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адамдарды протездік-</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 xml:space="preserve">(компенсаторлық) құралдармен, </w:t>
            </w:r>
            <w:r>
              <w:br w:type="textWrapping"/>
            </w:r>
            <w:r>
              <w:rPr>
                <w:rFonts w:ascii="Times New Roman"/>
                <w:b w:val="0"/>
                <w:i w:val="0"/>
                <w:color w:val="000000"/>
                <w:sz w:val="20"/>
              </w:rPr>
              <w:t>арнаулы жүріп-тұру</w:t>
            </w:r>
            <w:r>
              <w:br w:type="textWrapping"/>
            </w:r>
            <w:r>
              <w:rPr>
                <w:rFonts w:ascii="Times New Roman"/>
                <w:b w:val="0"/>
                <w:i w:val="0"/>
                <w:color w:val="000000"/>
                <w:sz w:val="20"/>
              </w:rPr>
              <w:t xml:space="preserve">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w:t>
            </w:r>
            <w:r>
              <w:br w:type="textWrapping"/>
            </w:r>
            <w:r>
              <w:rPr>
                <w:rFonts w:ascii="Times New Roman"/>
                <w:b w:val="0"/>
                <w:i w:val="0"/>
                <w:color w:val="000000"/>
                <w:sz w:val="20"/>
              </w:rPr>
              <w:t>ету ағидаларына</w:t>
            </w:r>
            <w:r>
              <w:br w:type="textWrapping"/>
            </w:r>
            <w:r>
              <w:rPr>
                <w:rFonts w:ascii="Times New Roman"/>
                <w:b w:val="0"/>
                <w:i w:val="0"/>
                <w:color w:val="000000"/>
                <w:sz w:val="20"/>
              </w:rPr>
              <w:t>2-қосымша</w:t>
            </w:r>
          </w:p>
        </w:tc>
      </w:tr>
    </w:tbl>
    <w:p>
      <w:pPr>
        <w:spacing w:after="0"/>
        <w:ind w:left="0"/>
        <w:jc w:val="left"/>
      </w:pPr>
      <w:bookmarkStart w:id="171" w:name="z175"/>
      <w:r>
        <w:rPr>
          <w:rFonts w:ascii="Times New Roman"/>
          <w:b/>
          <w:i w:val="0"/>
          <w:color w:val="000000"/>
        </w:rPr>
        <w:t xml:space="preserve"> Протездік-ортопедиялық көмекті, техникалық көмекші (компенсаторлық) құралдарды және арнаулы жүріп-тұру құралдарын беруге медициналық-әлеуметтік көрсетілімдер мен қарсы көрсетілімдер</w:t>
      </w:r>
    </w:p>
    <w:bookmarkEnd w:id="171"/>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03"/>
        <w:gridCol w:w="3075"/>
        <w:gridCol w:w="3075"/>
        <w:gridCol w:w="1527"/>
        <w:gridCol w:w="1548"/>
        <w:gridCol w:w="3052"/>
        <w:gridCol w:w="2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Оңалту құралдарының атауы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Көрсетілімдер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Қарсы көрсетілімдер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6"/>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Протездік-ортопедиялық құралдар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кеуде безінің протездері</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Мастэктомиядан кейін кеуде безінің болмауы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Өнімнің құрамына кіретін компоненттерге жеке төзбеушілік. Операциялық тыртық аймағындағы тері аурулары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ортопедиялық аппарат, тутор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Аурулар, жарақат салдары, даму аномалиялары салдарынан жоғарғы немесе төменгі аяқтың статодинамикалық функцияларының айқын немесе айтарлықтай айқын бұзылулары кезінде буындарды бекіту қажеттілігі</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Төменгі қолдарға осьтік жүктеме мүмкін болмаған кезде буындардың айқын сүйек-буын контрактуралары. Өзіне-өзі қызмет көрсету және өзінің мінез-құлқын бақылау қабілетін шектеумен айқын көрінген психикалық бұзылулар.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бір тіректі таяқ</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бұзылуы.</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Екі қолының статодинамикалық функцияларының едәуір айқын бұзылуы, екі қолының ампутациялық тұқылдары. Зақымдалған аяқтың тірек функциясының бұзылуы. Тұру және жүру кезінде тепе-теңдіктің елеулі білінетін бұзылуы. Өзіне-өзі қызмет көрсету және өзінің мінез-құлқын бақылау қабілетін шектеумен айқын көрінген психикалық бұзылулар. Тірек</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көптіректі таяқ</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немесе айқын білінетін бұзылулар.</w:t>
            </w:r>
          </w:p>
        </w:tc>
        <w:tc>
          <w:tcPr>
            <w:tcW w:w="0" w:type="auto"/>
            <w:gridSpan w:val="2"/>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бір тіректі шынтақ балдағы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Аурулар, жарақаттар салдары, аяқ, жамбас және омыртқа, орталық, перифериялық жүйке жүйесі дамуының ауытқулары салдарынан статодинамикалық функциялардың орташа немесе айқын бұзылуы. Жағдайды сақтау мүмкін болған жағдайда, бір жағынан айтарлықтай қолдау және екі жағынан аз қолдау.</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Екі қолдың ампутациясы. Екі қолдың күшінің абсолютті бұзылуына әкелетін аурулар мен жарақаттар. Тұру және жүру кезінде тепе-теңдіктің бұзылуы. Өзіне-өзі қызмет көрсету және өзінің мінез-құлқын бақылау қабілетін шектеумен айқын көрінген психикалық бұзылулар.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көптіректі шынтақ балдағы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Тұрақтану және жүру кезінде тепе-теңдіктің орташа бұзылуымен үйлескен аурулар, жарақаттар салдары, аяқ, жамбас және омыртқа, орталық, перифериялық жүйке жүйесінің даму аномалиялары салдарынан статодинамикалық функциялардың орташа немесе айқын білінетін бұзылулары. Мүмкін болса, екі жақтың қолдауымен тұрып, жағдайды сақтау.</w:t>
            </w:r>
          </w:p>
        </w:tc>
        <w:tc>
          <w:tcPr>
            <w:tcW w:w="0" w:type="auto"/>
            <w:gridSpan w:val="2"/>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қолтық балдағы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Аяқ-қолдардың, жамбас пен омыртқаның, орталық, перифериялық жүйке жүйесінің аурулары, жарақат салдары, даму аномалиялары салдарынан статодинамикалық функциялардың айқын бұзылуы зардап шеккен аяқтың тірек функциясының бұзылуымен үйлеседі. Мүмкін болса, екі жақтың қолдауымен тұрып, жағдайды сақтау.</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Екі қолдың ампутациясы. Екі қолдың күшінің абсолютті бұзылуына әкелетін аурулар мен жарақаттар. Тұру және жүру кезінде тепе-теңдіктің бұзылуы. Өзіне-өзі қызмет көрсету және өзінің мінез-құлқын бақылау қабілетін шектеумен айқын көрінген психикалық бұзылулар. Тік күйге ауысқан кезде күшейетін жүрек-тамыр жүйесі мен тыныс алу жүйесі функциясының айтарлықтай бұзылуы. Тепе-теңдіктің айқын бұзылуы.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адамды жетек арбалар</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Жүру қабілетінің айқын бұзылуы (аурулар, жарақаттар салдары, аяқ-қол, жамбас және омыртқа, орталық, перифериялық жүйке жүйесі дамуының ауытқулары салдарынан статодинамикалық функциялардың бұзылуы). Екі жақтың қолдауымен тұрақты жағдайды сақтау мүмкіндігі.</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Екі қолдың қабілетінің бұзылуына әкелетін аурулар мен жарақаттар.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дөңгелекті жетек арбалар</w:t>
            </w:r>
          </w:p>
        </w:tc>
        <w:tc>
          <w:tcPr>
            <w:tcW w:w="0" w:type="auto"/>
            <w:gridSpan w:val="2"/>
            <w:vMerge w:val="continue"/>
            <w:tcBorders>
              <w:top w:val="nil"/>
              <w:left w:val="single" w:color="CFCFCF" w:sz="4" w:space="0"/>
              <w:bottom w:val="single" w:color="CFCFCF" w:sz="4" w:space="0"/>
              <w:right w:val="single" w:color="CFCFCF" w:sz="4" w:space="0"/>
            </w:tcBorders>
          </w:tc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Бір немесе екі қолдың қабілетінің айқын бұзылуына әкелетін аурулар мен жарақаттар. Қарапайым ерікті қозғалыстарды бақылаудың бұзылуы (тұру және жүру кезіндегі тепе-теңдіктің бұзылуы). Заттарды көтеру және орынын ауыстыру қабілетінің бұзылуы.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қадамсыз жетек арбалар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Жүру қабілетінің айқын бұзылуы (аурулар, жарақаттар салдары, аяқ-қол, жамбас және омыртқа, орталық, перифериялық жүйке жүйесі дамуының ауытқулары салдарынан статодинамикалық функциялардың бұзылуы). Екі жақтың қолдауымен тұрақты жағдайды сақтау мүмкіндігі. Тіреусіз тұру мүмкіндігі қысқа уақыт.</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Тірек қабілетінің айқын бұзылуларына әкеліп соққан ауралар мен жарақаттар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қосымша тірегі бар жетек арбалар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Аяқтардың тірек функциясының бұзылуымен бірге жүру қабілетінің айқын немесе елеулі білінетін бұзылуы. Екі жақтың қолдауымен тұрақты жағдайды сақтау мүмкіндігі. Екі қолдың қол функциясының орташа немесе айқын шектеулері.</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Тік күйге өту кезінде күшейетін жүрек-тамыр жүйесі мен тыныс алу жүйесі функцияларының елеулі айқын бұзылуы.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1.6</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корсет, реклинатор, бас ұстағыш</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Аурулар, жарақаттар салдары, даму аномалиялары салдарынан омыртқаның статодинамикалық функцияларының бұзылуы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Өзіне-өзі қызмет көрсету және өзінің мінез-құлқын бақылау қабілетін шектеумен айқын көрінген психикалық бұзылулар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1.7</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бандаж, емдік белбеулер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Аурулар, жарақаттар салдары, тірек-қимыл аппаратының дамуындағы ауытқулар, аяқ-қол тамырларының аурулары, әртүрлі локализацияның грыжалары, іш қуысы мүшелерінің пролапсы салдарынан ағзаның статодинамикалық функцияларының бұзылуы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Бұзылған грыжалар, түзетілмейтін грыжалар. Өнім жасалған материалға жеке төзбеушілік</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1.8</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балалардың профилактикалық шалбарлары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Нәрестелердегі жамбас буынының (жамбас буындарының) дисплазиясы.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1.9</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жейде киюге арналған құрылғы</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Ұсақ моториктердің бұзылуы, бір қолымен (ампутация, бір қолдың айқын білінетін парезі немесе плегиясы) манипуляция жасауға мәжбүр болу, қолдардың деформациясы (анкилоздар, буындардың контрактурасы, жалған буындар)</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Екі қолдың жоғары параплегиясы, жоғары ампутациялық тұқылы, вестибулярлы-мишықтық айқын бұзылуы және гиперкинетикалық бұзылу. Өзіне-өзі қызмет көрсету және мінез-құлқын бақылау қабілеті шектелген айқын психикалық бұзушылық</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1.10</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түйме тағуға арналған құрылғы (ілмек)</w:t>
            </w:r>
          </w:p>
        </w:tc>
        <w:tc>
          <w:tcPr>
            <w:tcW w:w="0" w:type="auto"/>
            <w:gridSpan w:val="2"/>
            <w:vMerge w:val="continue"/>
            <w:tcBorders>
              <w:top w:val="nil"/>
              <w:left w:val="single" w:color="CFCFCF" w:sz="4" w:space="0"/>
              <w:bottom w:val="single" w:color="CFCFCF" w:sz="4" w:space="0"/>
              <w:right w:val="single" w:color="CFCFCF" w:sz="4" w:space="0"/>
            </w:tcBorders>
          </w:tcPr>
          <w:p/>
        </w:tc>
        <w:tc>
          <w:tcPr>
            <w:tcW w:w="0" w:type="auto"/>
            <w:gridSpan w:val="2"/>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колготки киюге арналған құрылғы</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Екі колдың айқын білінетін тетрапарезі, трипарезі, төменгі параплегия, айқын гемипарезі; айқын парезі; бір қолдың айқын білінетін парезі; айқын білінетін амиостатикалық бұзушылықтар; протездерді пайдаланған кезде қолдардың ампутациялық тұқылдары, қолдардың деформациясы (анкилоздар, буындардың контрактуралары, жалған буындар). Еңкиюге және аяқ басына қолын жеткізуге мүмкіндігінің болмауы</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Екі қолдың жоғары параплегиясы, жоғары ампутациялық туқылы, вестибулярлы-мишықтық айқын бұзылуы және гиперкинетикалық бұзылу. Өзіне-өзі қызмет көрсету және мінез-құлқын бақылау қабілеті шектелген айқын психикалық бұзушылық</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шұлық киюге арналған құрылғы</w:t>
            </w:r>
          </w:p>
        </w:tc>
        <w:tc>
          <w:tcPr>
            <w:tcW w:w="0" w:type="auto"/>
            <w:gridSpan w:val="2"/>
            <w:vMerge w:val="continue"/>
            <w:tcBorders>
              <w:top w:val="nil"/>
              <w:left w:val="single" w:color="CFCFCF" w:sz="4" w:space="0"/>
              <w:bottom w:val="single" w:color="CFCFCF" w:sz="4" w:space="0"/>
              <w:right w:val="single" w:color="CFCFCF" w:sz="4" w:space="0"/>
            </w:tcBorders>
          </w:tcPr>
          <w:p/>
        </w:tc>
        <w:tc>
          <w:tcPr>
            <w:tcW w:w="0" w:type="auto"/>
            <w:gridSpan w:val="2"/>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белсенді ұстағыш</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Аурулардың жарақаттардың, даму аномалиясы салдарынан аяқтардың статодинамикалық функцияларының айқын, едәуір айқын бұзылуы (кресло-арбаларды пайдалануға әкелетін)</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Екі қолдың жоғары параплегиясы, едәуір айқын білінетін жоғары парапарезі және ампутациялық туқылы. Өзіне-өзі қызмет көрсету және мінез-құлқын бақылау қабілеті шектелген айқын психикалық бұзушылық</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ыдыс-аяқты ұстауға арналған ұстағыш</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Бір қолдың ампутациясы, бір қолдың парезі немесе плегиясы.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Екі қолдың жоғары параплегиясы, едәуір айқын білінетін жоғары парапарезі және ампутациялық туқылы. Өзіне-өзі қызмет көрсету және мінез-құлқын бақылау қабілеті шектелген айқын психикалық бұзушылық</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қақпақтарды ашуға арналған ұстағыш</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Аурулардың жарақаттардың, даму аномалиясы салдарынан статодинамикалық функцияларының орташа айқын, айқын, едәуір айқын бұзылуы (айқын, едәуір айқын білінетін трипарез; елеулі айқын білінетін гемипарез; екі қолдың айқын немесе орташа айқын парезі; бір қолдың орташа айқын білінетін парезінің екінші қолдың болмашы парезімен жанама болуы), қолдардың деформациясы (анкилоздар, буындардың контрактуралары, жалған буындар)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Екі қолдың жоғары параплегиясы, едәуір айқын білінетін жоғары парапарезі және ампутациялық тұқылы. Өзіне-өзі қызмет көрсету және мінез-құлқын бақылау қабілеті шектелген айқын психикалық бұзушылық</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1.16</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кілтке арналған ұстағыш</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Қол ұшы контрактурасы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Екі қолдың жоғары параплегиясы, едәуір айқын білінетін жоғары парапарезі және ампутациялық тұқылы. Өзіне-өзі қызмет көрсету және мінез-құлқын бақылау қабілеті шектелген айқын психикалық бұзушылық</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6"/>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 Сурдотехникалық құралдар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есту аппараты есту қабілетінің төмендеу дәрежесіне байланысты ұсынылады: орташа қуат; қуатты; өте қуатты;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ІІІ, ІV дәрежедегі құлақ мүкістігі</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Есту қабілетінің ретрокохлеарлы патологиясы, аудиториялық нейропатиядан басқа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сүйек дыбыс өткізгіш есту аппараты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Сыртқы және ортаңғы құлақтың, созылмалы отит медиасының және басқа аурулардың даму кемістіктері салдарынан ауамен жүргізілетін есту аппаратын қолдану мүмкіндігі болмаған кезде III, IV дәрежедегі құлақ мүкістігі және кереңдік</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Есту қабілетінің ретрокохлеарлы патологиясы, аудиториялық нейропатиядан басқа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веб-камерасы бар ноутбук</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Еңбекке қабілетті жастағы мүгедектігі бар адамдар, сондай-ақ мүгедектігі бар балалар мынадай аурулармен: ІV дәрежедегі екі жақ құлақтың мүкістігі (есту протездеріне жатпайтын немесе тиімсіз есту протездері).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Кохлеарлық имплантациядан кейінгі жағдай (есту және сөйлеу қабілетінің дамуы кезінде). Орташа, ауыр немесе күрделі ақыл-ой кемістігі бар психикалық бұзушылық, деменция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көп функционалды дабылды жүйе</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ІІІ, ІV дәрежедегі екі жақ құлақтың мүкістігі. Екі жақ құлақтың кереңдігі (орташа есту қабілетінің жоғалтуы 90 дБ астам). Мылқаулық. ІІІ, ІV дәрежедегі құлақ мүкістігімен ұштасқан кереңдік</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 Жасы 6 жастан кем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мәтiндiк хабар беретін және хабарды қабылдайтын және бейнебайланыс функциясымен мобильді телефон</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ІV дәрежедегі екі құлақтың мүкістігі (есту протезінің тиімсіздігінде).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Орташа,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саңырау және нашар еститін адамдарға арналған сағат</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ІV дәрежедегі екі құлақтың мүкістігі (есту протезінің тиімсіздігінде).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Орташа,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 Жасы 6 жастан кем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2.6</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кохлеарлық импланттарға сөйлеу процессоры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Кохлеарлық имплантациядан кейінгі жағдай</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2.7</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дауыс шығаратын аппарат</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Аурулардың жарақаттардың, даму аномалиясы салдарынан, оның ішінде көмейді алып тастаған кезде сөйлеу органдарының дауыс шығару функцияларының айқын бұзылуы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Абсолюттік медициналық қарсы көрсетілімдері: мылқаулық, бульбарлы синдром. Салыстырмалы медициналық қарсы көрсетілімдері: кеңірдек аймағындағы ісу процесі, ІІ, ІІІ дәрежедегі тыныс алу жеткіліксіздігі бар өкпе аурулары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6"/>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 Тифлотехникалық құралдар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тифлотаяқ</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0-0,05-ке түзетілген жалғыз көзінің немесе жақсы көретін көздің көру қабілеті немесе/және көру өрісінің 10 градусқа дейін концентрациялық тарылуы бар мүгедектігі бар адамдар, оның ішінде мүгедектігі бар балалар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Жоғарғы және/немесе төменгі аяқтардың ампутациялық тұқылдары, жоғарғы және/немесе төменгі аяқтардың статодинамикалық функцияларының айқын білінетін бұзылулары. Өзіне-өзі қызмет көрсету және өзінің мінез-құлқын бақылау қабілетін шектеумен айқын көрінген психикалық бұзылулар. Вестибулярлық функциялардың ауыр және абсолютті бұзылуы.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оқу машинасы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еңбекке қабілетті жастағы бірінші топ мүгедектігі бар адамдары, сондай-ақ мүгедектігі бар балалар Ескерту: - егер отбасында көру қабілеті бойынша 2 немесе одан да көп мүгедектігі бар адам болса, онда бір оқитын машина беріледі.</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сөйлеу синтезі бар экрандық қол жеткізу бағдарламасымен қамтамасыз етілген ноутбук</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еңбекке қабілетті жастағы бірінші, екінші топ мүгедектігі бар адамдары, сондай-ақ мүгедектігі бар балалар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Орташа, ауыр немесе терең ақыл-ой кемістігі, деменциясы бар психикалық бұзылулар. өзін-өзі күту және мінез-құлқын бақылау қабілетін шектеумен. Мылқаулық. Негізгі жазу және оқу дағдыларын, оның ішінде жас ерекшеліктерін ескере отырып игеруге шектеулер.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Брайль жүйесі бойынша жазу құралы</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және қол саусақтарының тактильдік сезімталдығы сақталған Брайль қарпін меңгерген бірінші топ мүгедектігі бар адамдары, сондай-ақ мүгедектігі бар балалар</w:t>
            </w:r>
          </w:p>
        </w:tc>
        <w:tc>
          <w:tcPr>
            <w:tcW w:w="3075" w:type="dxa"/>
            <w:gridSpan w:val="2"/>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Екі қолдың саусақтарының болмауы. Қолдардың ампутациялық тұқылдары. Жоғары параплегия.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Брайль жүйесі бойынша жазу грифелі</w:t>
            </w:r>
          </w:p>
        </w:tc>
        <w:tc>
          <w:tcPr>
            <w:tcW w:w="0" w:type="auto"/>
            <w:gridSpan w:val="2"/>
            <w:vMerge w:val="continue"/>
            <w:tcBorders>
              <w:top w:val="nil"/>
              <w:left w:val="single" w:color="CFCFCF" w:sz="4" w:space="0"/>
              <w:bottom w:val="single" w:color="CFCFCF" w:sz="4" w:space="0"/>
              <w:right w:val="single" w:color="CFCFCF" w:sz="4" w:space="0"/>
            </w:tcBorders>
          </w:tcPr>
          <w:p/>
        </w:tc>
        <w:tc>
          <w:tcPr>
            <w:tcW w:w="0" w:type="auto"/>
            <w:gridSpan w:val="2"/>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3.6</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рельефті-ноқатты қаріппен жазуға арналған қағаз</w:t>
            </w:r>
          </w:p>
        </w:tc>
        <w:tc>
          <w:tcPr>
            <w:tcW w:w="0" w:type="auto"/>
            <w:gridSpan w:val="2"/>
            <w:vMerge w:val="continue"/>
            <w:tcBorders>
              <w:top w:val="nil"/>
              <w:left w:val="single" w:color="CFCFCF" w:sz="4" w:space="0"/>
              <w:bottom w:val="single" w:color="CFCFCF" w:sz="4" w:space="0"/>
              <w:right w:val="single" w:color="CFCFCF" w:sz="4" w:space="0"/>
            </w:tcBorders>
          </w:tcPr>
          <w:p/>
        </w:tc>
        <w:tc>
          <w:tcPr>
            <w:tcW w:w="0" w:type="auto"/>
            <w:gridSpan w:val="2"/>
            <w:vMerge w:val="continue"/>
            <w:tcBorders>
              <w:top w:val="nil"/>
              <w:left w:val="single" w:color="CFCFCF" w:sz="4" w:space="0"/>
              <w:bottom w:val="single" w:color="CFCFCF" w:sz="4" w:space="0"/>
              <w:right w:val="single" w:color="CFCFCF" w:sz="4" w:space="0"/>
            </w:tcBorders>
          </w:tc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3.7</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дыбыспен хабар беретін және диктофоны бар ұялы телефон</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бірінші, екінші топ мүгедектігі бар адамдары, сондай-ақ мүгедектігі бар балалар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Екі қолдың саусақтарының болмауы. Аяқ-қолдардың ампутациялық тұқылдары. Жоғарғы параплегия. Қолдардың үйлестіру функцияларының бұзылуы. Орташа, ауыр немесе терең ақыл-ой кемістігі, деменциясы бар психикалық бұзылулар. Жазу мен оқудың негізгі дағдыларын, оның ішінде жас ерекшелік физиологиялық ерекшеліктерін ескере отырып игеруге қойылатын шектеулер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3.8</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дыбыс жазбасын шығаруға арналған плейер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бірінші, екінші топ мүгедектігі бар адамдары, сондай-ақ мүгедектігі бар балалар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терең ақыл-ой кемістігі, деменциясы бар психикалық бұзылулар.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vMerge w:val="restart"/>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3.9</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нашар көретін адамдарға арналған сағат - сөйлейтін</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мүгедектігі бар адамдар, оның ішінде мектеп жасындағы мүгедектігі бар балалар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күрделі ақыл-ой кемістігі бар психикалық бұзушылық, деменция.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Брайль қарпі бар сағат</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Брайль қарпін білетін мүгедектігі бар адамдар, оның ішінде мектеп жасындағы мүгедектігі бар балалар, көру өткірлігі 0-0,03 түзетумен немесе/және көру өрісінің 10 градусқа дейін концентрлік тарылуымен және қол саусақтарының тактильді сезімталдығын сақтаумен жалғыз немесе жақсы көретін көз</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Екі қолдың саусақтарының болмауы. Аяқ-қолдардың ампутациялық тұқылдары. Жоғарғы параплегия. Қолдардың үйлестіру және/немесе сезімтал функцияларының бұзылуы.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gridBefore w:val="1"/>
          <w:trHeight w:val="30" w:hRule="atLeast"/>
          <w:tblCellSpacing w:w="0" w:type="dxa"/>
        </w:trPr>
        <w:tc>
          <w:tcPr>
            <w:tcW w:w="0" w:type="auto"/>
            <w:vMerge w:val="continue"/>
            <w:tcBorders>
              <w:top w:val="nil"/>
              <w:left w:val="single" w:color="CFCFCF" w:sz="4" w:space="0"/>
              <w:bottom w:val="single" w:color="CFCFCF" w:sz="4" w:space="0"/>
              <w:right w:val="single" w:color="CFCFCF" w:sz="4" w:space="0"/>
            </w:tcBorders>
          </w:tc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нашар көретіндерге арналған сағат (артқы жарықпен, үлкен, оңай оқылатын сандар мен көрсеткілермен)</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0,04-0,08 түзетумен немесе/және көру өрісінің 20 градусқа дейін концентрлік тарылуымен жалғыз немесе жақсы көретін көздің көру өткірлігі бар бірінші, екінші топтағы мүгедектігі бар адамдар. Мектеп жасындағы жалғыз көзді көру өткірлігі бар немесе 0,19 қоса алғанға дейін түзетілген немесе/және көру өрісінің 25 градусқа дейін концентрлік тарылуы бар жақсы көретін мүгедектігі бар балалар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Екі жақты толық соқырлық (жарықтың болмауы). Екі жақты анофтальм. Туа біткен қарапайым көз алмалары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3.10</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сөз шығаратын термометр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0,03-ке дейін қоса есептегенде түзетілген жалғыз көздің немесе жақсы көретін көздің көру қабілеті бар 16 жастан асқан мүгедектігі бар адамдар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сөз шығаратын тонометр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0,03-ке дейін қоса есептегенде түзетілген жалғыз көздің немесе жақсы көретін көздің көру қабілеті бар, артериалдық гипертензия бойынша "Д" есепте тұрған 16 жастан асқан мүгедектігі бар адамдар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тест жолақшалары бар сөз шығаратын глюкометр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0,03-ке дейін қоса есептегенде түзетілген жалғыз көздің немесе жақсы көретін көздің көру қабілеті бар, қант диабеті бойынша "Д" есепте тұрған мүгедектігі бар адамдар, оның ішінде мектеп жасындағы мүгедектігі бар балалар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Брайль қарпін өз бетімен үйренуге болатын сөйлейтін құрал</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мүгедектігі бар адамдар, оның ішінде мүгедектігі бар балалар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 Қолдардың үйлестіру және сезімтал функцияларының бұзылуы.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Брайль бойынша жиналмалы әліппе</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мүгедектігі бар адамдар, оның ішінде мүгедектігі бар балалар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 Жазу мен оқудың негізгі дағдыларын, оның ішінде жас ерекшелік физиологиялық ерекшеліктерін ескере отырып игеруге қойылатын шектеулер Екі қолдың саусақтарының болмауы. Аяқ-қолдардың ампутациялық тұқылдары. Жоғарғы параплегия. Қолдардың үйлестіру және сезімтал функцияларының бұзылуы.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көру қабілеті бұзылған мүгедектігі бар адамдарға арналған ине сабақтағыштар, тігін инелері</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мүгедектігі бар адамдар, оның ішінде мектеп естияр жасындағы мүгедектігі бар балалар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Өзіне-өзі қызмет көрсету және өзінің мінез-құлқын бақылау қабілетін шектей отырып, орташа, ауыр немесе терең ақыл-ой кемістігі, деменциясы бар психикалық бұзылулар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3.16</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Брайль қарпімен ақпаратты енгізу/шығарудың кіріктірілген сөйлеу синтезі бар портативті тифлокомпьютер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Брайль қарпін меңгерген, көру өрісін 0-0,03 түзетумен немесе/және 10 градусқа дейін концентрлік тарылуымен жалғыз немесе жақсы көретін көздің көру өткірлігі бар еңбекке қабілетті жастағы бірінші топтағы мүгедектігі бар адамдар, сондай-ақ мектеп жасындағы мүгедектігі бар балалар. Ескертпе: - көрсетілімдер болған кезде мүгедектігі бар адамға портативті тифлокомпьютерді немесе экрандық қол жеткізу бағдарламалық қамтамасыз етуі бар және сөйлеу синтезі бар ноутбукті таңдау ұсынылады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 Негізгі жазу және оқу дағдыларын, оның ішінде жас ерекшеліктерін ескере отырып игеруге шектеулер. Екі қолдың саусақтарының болмауы. Аяқ-қолдардың ампутациялық тұқылдары. Жоғарғы параплегия. Қолдардың үйлестіру және/немесе сезімтал функцияларының бұзылуы.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gridBefore w:val="1"/>
          <w:trHeight w:val="30" w:hRule="atLeast"/>
          <w:tblCellSpacing w:w="0" w:type="dxa"/>
        </w:trPr>
        <w:tc>
          <w:tcPr>
            <w:tcW w:w="0" w:type="auto"/>
            <w:gridSpan w:val="6"/>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 Міндетті гигиеналық құралдар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әр түрлі модификацияланған пластиналар бар бір компонентті/ екі компонентті несеп қабылдағыш, стоманың пішіні мен орналасуына байланысты ұсынылады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қуық стоманың болуы (уростома)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Салыстырмалы медициналық қарсы көрсетілімдер: терінің аллергиялық реакциялары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уроқабылдағыш</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уропрезерватив көмегімен түзетілетін уростоманың, нефростоманың, цистостоманың, уретерокутанеостоманың, несеп ұстамаудың болуы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Салыстырмалы медициналық қарсы көрсетілімдер: перистомальды тері асқынулары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нәжіс қабылдағыш: әр түрлі модификацияланған пластиналармен бір компонентті /екі компонентті, дренаждалатын/дренаждалмайтын стоманың пішіні мен орналасуына, дефекация жиілігіне байланысты ұсынылады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ішек стомасының болуы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Салыстырмалы медициналық қарсы көрсеткіштер: терінің аллергиялық реакциясы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жөргек жасына, салмағына, бел көлеміне және зәр шығарудың бұзылу дәрежесіне байланысты ұсынылады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аурудан және/ немесе жарақат салдарынан болатын несептің және нәжістің ұстамау түрі бойынша жамбас органдары функцияларының бұзылуына байланысты организм функцияларының статодинамикалық бұзылуы;</w:t>
            </w:r>
          </w:p>
          <w:p>
            <w:pPr>
              <w:spacing w:after="20"/>
              <w:ind w:left="20"/>
              <w:jc w:val="both"/>
            </w:pPr>
            <w:r>
              <w:rPr>
                <w:rFonts w:ascii="Times New Roman"/>
                <w:b w:val="0"/>
                <w:i w:val="0"/>
                <w:color w:val="000000"/>
                <w:sz w:val="20"/>
              </w:rPr>
              <w:t>
2) өз мінез-құлқын бақылаудың бұзылуынан болатын психикалық бұзушылық салдарынан несептің және нәжістің ұстамау;</w:t>
            </w:r>
          </w:p>
          <w:p>
            <w:pPr>
              <w:spacing w:after="20"/>
              <w:ind w:left="20"/>
              <w:jc w:val="both"/>
            </w:pPr>
            <w:r>
              <w:rPr>
                <w:rFonts w:ascii="Times New Roman"/>
                <w:b w:val="0"/>
                <w:i w:val="0"/>
                <w:color w:val="000000"/>
                <w:sz w:val="20"/>
              </w:rPr>
              <w:t>
3)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Бұйымдар жасалған материалдарға аллергиялық реакция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сіңіргіш жайма (жаялық): - 0 жастан 7 жасқа дейін қоса алғанда 60*60 см; - 7 жастан асқан адамдарға 60*90 см</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аурудан және/ немесе жарақат салдарынан болатын несептің және нәжістің ұстамау түрі бойынша жамбас органдары функцияларының едәуір айқын бұзылуына байланысты организм функцияларының статодинамикалық бұзылуы;</w:t>
            </w:r>
          </w:p>
          <w:p>
            <w:pPr>
              <w:spacing w:after="20"/>
              <w:ind w:left="20"/>
              <w:jc w:val="both"/>
            </w:pPr>
            <w:r>
              <w:rPr>
                <w:rFonts w:ascii="Times New Roman"/>
                <w:b w:val="0"/>
                <w:i w:val="0"/>
                <w:color w:val="000000"/>
                <w:sz w:val="20"/>
              </w:rPr>
              <w:t>
2) өз мінез-құлқын бақылаудың бұзылуынан болатын едәуір айқын психикалық бұзушылық салдарынан несептің және нәжістің ұстамау;</w:t>
            </w:r>
          </w:p>
          <w:p>
            <w:pPr>
              <w:spacing w:after="20"/>
              <w:ind w:left="20"/>
              <w:jc w:val="both"/>
            </w:pPr>
            <w:r>
              <w:rPr>
                <w:rFonts w:ascii="Times New Roman"/>
                <w:b w:val="0"/>
                <w:i w:val="0"/>
                <w:color w:val="000000"/>
                <w:sz w:val="20"/>
              </w:rPr>
              <w:t>
3) үшінші дәрежеде өзіне-өзі қызмет көрсету қабілетінің шектелуіне әкелетін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Бұйымдар жасалған материалдарға аллергиялық реакция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4.6</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катетер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Қуықты өздігінен босатуға толық немесе жартылай қабілетсіз болған кезде, эпицистома, нефростома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4.7</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Спина бифид (Spіna bіfіda) диагнозы бар мүгедектігі бар адамдарға арналған бір рет қолданылатын катетер:</w:t>
            </w:r>
          </w:p>
          <w:p>
            <w:pPr>
              <w:spacing w:after="20"/>
              <w:ind w:left="20"/>
              <w:jc w:val="both"/>
            </w:pPr>
            <w:r>
              <w:rPr>
                <w:rFonts w:ascii="Times New Roman"/>
                <w:b w:val="0"/>
                <w:i w:val="0"/>
                <w:color w:val="000000"/>
                <w:sz w:val="20"/>
              </w:rPr>
              <w:t>
- майланған;</w:t>
            </w:r>
          </w:p>
          <w:p>
            <w:pPr>
              <w:spacing w:after="20"/>
              <w:ind w:left="20"/>
              <w:jc w:val="both"/>
            </w:pPr>
            <w:r>
              <w:rPr>
                <w:rFonts w:ascii="Times New Roman"/>
                <w:b w:val="0"/>
                <w:i w:val="0"/>
                <w:color w:val="000000"/>
                <w:sz w:val="20"/>
              </w:rPr>
              <w:t>
- майланбаған</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Спина бифид (Spіna bіfіda) диагнозы бар мүгедектігі бар адамдарда қуықты өздігінен босатуға толық немесе жартылай қабілетсіз болған кезде. Катетер түрі мүгедектігі бар адамның қалауы бойынша ұсынылады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4.8</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стоманың айналасындағы теріні қорғау және тегістеуге арналған паста-герметик</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стоманың айналасындағы теріні қорғау және тегістеуге арналған паста-герметик</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стоманың айналасындағы теріні қорғау және тегістеуге арналған паста-герметик</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4.9</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стоманың айналасындағы теріні қорғау және күтуге арналған қорғаныш крем</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Ішек, қуық стомасы, ішек жыланкөзі немесе гастростома айналасындағы теріні қорғауға және күтуге арналған</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Құралдар жасалған компоненттерге аллергиялық реакцияның болуы. Перистомалды терең жараның, ірің қабынуының болуы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4.10</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стома айналасындағы теріні қорғауға және күтуге арналған сіңіргіш ұнтақ (опа)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Мацерация, эрозия стадиясындағы перистомальді дерматит болған кезде ішек, қуық стомасы, ішек жыланкөзі немесе гастростома айналасындағы теріні қорғауға және күтуге арналған</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Құралдар жасалған компоненттерге аллергиялық реакцияның болуы. Перистомалды терең жараның, ірің қабынуының болуы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иісті бейтараптандырғыш</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Несеп-нәжіс қабылдағыштармен қамтамасыз етілуге көрсетілімдері бар мүгедектігі бар адамдарға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Құралдар жасалған компоненттерге аллергиялық реакцияның болуы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стома айналасындағы немесе сан аралығындағы теріні күтуге және тазалауға арналған теріні тазартқыш</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Ішек, қуық стомасының болуы, несепті немесе нәжісті ұстамаудың айқын білінуі,стома айналасындағы немесе сан аралығындағы теріні күтуге және тазалауға арналған</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Құралдар жасалған компоненттерге аллергиялық реакцияның болуы. Перистомалды терең жараның, ірің қабынуының болуы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санитарлық құрылғысы бар кресло-орындық</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Аурулары, жарақаттары, даму аномалиясы, оның ішінде омыртқаның, жамбастың, аяқтардың даму аномалиясы, жүру және тұру функциялары айқын бұзылған бірінші топтағы мүгедектігі бар адамдар, сонымен қатар мектеп жасындағы мүгедектігі бар балалар: гемиплегия, айқын немесе едәуір айқын білінетін тетрапарез, парапарез, айқын немесе едәуір айқын білінетін вестибуляторлы-мишық, амиостатикалық, гиперкинетикалық бұзушылықтар, едәуір айқын білінетін атаксия, екі санның немесе жіліншіктің ампутациялық тұқымдары, ІІІ дәрежедегі созылмалы артериялық жеткіліксіздігі, ІІІ дәрежедегі веналық жеткіліксіздігі бар жүрек-тамыр жүйесі аурулары, ІІІ дәрежедегі тыныс алу жеткіліксіздігімен тыныс алу органдары аурулары, функциялары ауыр дәрежеде бұзылған бүйрек аурулары, портальді гипертензия және асцит ауыр немесе күрделі ақыл-ой кемістігі бар психикалық бұзушылық</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адамның отыратын орнын сақтай алмауы. Сананың, бағдарлаудың, интеллектуалдық функциялардың немесе мотивация функциясының абсолютті бұзылуының болуы. Санитарлық жабдықтары бар кресло-каталканың болуы немесе ұсынымы.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дәретхана бөлмесіне арналған қайырмалы тіреуіш тұтқалар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Кресло-арбалармен қамтамасыз етілуге көрсетілімдері бар мүгедектігі бар адамдар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Қолдардың статодинамикалық функцияларының едәуір айқын бұзылуы, жоғарғы аяқ-қолдардың ампутациялық шоқтары. Отыру және тұру кезінде патологиялық процестің дамуына әкелетін аурулар мен жарақаттардың салдары. Сананың, бағдарлаудың, интеллектуалдық функциялардың немесе мотивация функциясының абсолютті бұзылуының болуы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жуынатын бөлмеге арналған тұтқалар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Кресло-арбамен қамтамасыз етуге көрсеткіштері бар мүгедектігі бар адамдар</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Қолдардың статодинамикалық функцияларының едәуір айқын бұзылуы, жоғарғы аяқ-қолдардың ампутациялық шоқтары. Отыру және тұру кезінде патологиялық процестің дамуына әкелетін аурулар мен жарақаттардың салдары. Сананың, бағдарлаудың, интеллектуалдық функциялардың немесе мотивация функциясының абсолютті бұзылуының болуы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6"/>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Арнаулы жүріп-тұру құралдары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5.1</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ол жетегі бар бөлмеде жүріп-тұруға/серуендеуге арналған базалық кресло-арба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Жүру қабілетінің ауыр немесе абсолютті бұзылуының болуы:</w:t>
            </w:r>
          </w:p>
          <w:p>
            <w:pPr>
              <w:spacing w:after="20"/>
              <w:ind w:left="20"/>
              <w:jc w:val="both"/>
            </w:pPr>
            <w:r>
              <w:rPr>
                <w:rFonts w:ascii="Times New Roman"/>
                <w:b w:val="0"/>
                <w:i w:val="0"/>
                <w:color w:val="000000"/>
                <w:sz w:val="20"/>
              </w:rPr>
              <w:t>
1) ІІІ дәрежелі қан айналымының созылмалы жеткіліксіздігі;</w:t>
            </w:r>
          </w:p>
          <w:p>
            <w:pPr>
              <w:spacing w:after="20"/>
              <w:ind w:left="20"/>
              <w:jc w:val="both"/>
            </w:pPr>
            <w:r>
              <w:rPr>
                <w:rFonts w:ascii="Times New Roman"/>
                <w:b w:val="0"/>
                <w:i w:val="0"/>
                <w:color w:val="000000"/>
                <w:sz w:val="20"/>
              </w:rPr>
              <w:t>
2) ІІІ дәрежелі өкпе-жүрек жеткіліксіздігі (тек бөлме кресло-арбасы);</w:t>
            </w:r>
          </w:p>
          <w:p>
            <w:pPr>
              <w:spacing w:after="20"/>
              <w:ind w:left="20"/>
              <w:jc w:val="both"/>
            </w:pPr>
            <w:r>
              <w:rPr>
                <w:rFonts w:ascii="Times New Roman"/>
                <w:b w:val="0"/>
                <w:i w:val="0"/>
                <w:color w:val="000000"/>
                <w:sz w:val="20"/>
              </w:rPr>
              <w:t>
3) гемиплегия, айтарлықтай немесе айқын көрінген гемипарез, айқын гемипарез (тек серуендеуге арналған кресло-арба).;</w:t>
            </w:r>
          </w:p>
          <w:p>
            <w:pPr>
              <w:spacing w:after="20"/>
              <w:ind w:left="20"/>
              <w:jc w:val="both"/>
            </w:pPr>
            <w:r>
              <w:rPr>
                <w:rFonts w:ascii="Times New Roman"/>
                <w:b w:val="0"/>
                <w:i w:val="0"/>
                <w:color w:val="000000"/>
                <w:sz w:val="20"/>
              </w:rPr>
              <w:t>
4) айқын гемипарез (тек серуендеуге арналған кресло-арба);</w:t>
            </w:r>
          </w:p>
          <w:p>
            <w:pPr>
              <w:spacing w:after="20"/>
              <w:ind w:left="20"/>
              <w:jc w:val="both"/>
            </w:pPr>
            <w:r>
              <w:rPr>
                <w:rFonts w:ascii="Times New Roman"/>
                <w:b w:val="0"/>
                <w:i w:val="0"/>
                <w:color w:val="000000"/>
                <w:sz w:val="20"/>
              </w:rPr>
              <w:t>
5) параплегия; айқын көрінген төменгі парапарез;</w:t>
            </w:r>
          </w:p>
          <w:p>
            <w:pPr>
              <w:spacing w:after="20"/>
              <w:ind w:left="20"/>
              <w:jc w:val="both"/>
            </w:pPr>
            <w:r>
              <w:rPr>
                <w:rFonts w:ascii="Times New Roman"/>
                <w:b w:val="0"/>
                <w:i w:val="0"/>
                <w:color w:val="000000"/>
                <w:sz w:val="20"/>
              </w:rPr>
              <w:t>
6) триплегия, айқын трипарез;</w:t>
            </w:r>
          </w:p>
          <w:p>
            <w:pPr>
              <w:spacing w:after="20"/>
              <w:ind w:left="20"/>
              <w:jc w:val="both"/>
            </w:pPr>
            <w:r>
              <w:rPr>
                <w:rFonts w:ascii="Times New Roman"/>
                <w:b w:val="0"/>
                <w:i w:val="0"/>
                <w:color w:val="000000"/>
                <w:sz w:val="20"/>
              </w:rPr>
              <w:t>
7) тетраплегия, айқын тетрапарез;</w:t>
            </w:r>
          </w:p>
          <w:p>
            <w:pPr>
              <w:spacing w:after="20"/>
              <w:ind w:left="20"/>
              <w:jc w:val="both"/>
            </w:pPr>
            <w:r>
              <w:rPr>
                <w:rFonts w:ascii="Times New Roman"/>
                <w:b w:val="0"/>
                <w:i w:val="0"/>
                <w:color w:val="000000"/>
                <w:sz w:val="20"/>
              </w:rPr>
              <w:t>
8) айқын көрінген атаксия, гиперкинетикалық амиостатикалық синдром;</w:t>
            </w:r>
          </w:p>
          <w:p>
            <w:pPr>
              <w:spacing w:after="20"/>
              <w:ind w:left="20"/>
              <w:jc w:val="both"/>
            </w:pPr>
            <w:r>
              <w:rPr>
                <w:rFonts w:ascii="Times New Roman"/>
                <w:b w:val="0"/>
                <w:i w:val="0"/>
                <w:color w:val="000000"/>
                <w:sz w:val="20"/>
              </w:rPr>
              <w:t>
9) екі балтырдың тұқылы немесе ампутацияның неғұрлым жоғары деңгейі;</w:t>
            </w:r>
          </w:p>
          <w:p>
            <w:pPr>
              <w:spacing w:after="20"/>
              <w:ind w:left="20"/>
              <w:jc w:val="both"/>
            </w:pPr>
            <w:r>
              <w:rPr>
                <w:rFonts w:ascii="Times New Roman"/>
                <w:b w:val="0"/>
                <w:i w:val="0"/>
                <w:color w:val="000000"/>
                <w:sz w:val="20"/>
              </w:rPr>
              <w:t>
10) ІV дәрежелі аяқ буындары функциясының бұзылуы;</w:t>
            </w:r>
          </w:p>
          <w:p>
            <w:pPr>
              <w:spacing w:after="20"/>
              <w:ind w:left="20"/>
              <w:jc w:val="both"/>
            </w:pPr>
            <w:r>
              <w:rPr>
                <w:rFonts w:ascii="Times New Roman"/>
                <w:b w:val="0"/>
                <w:i w:val="0"/>
                <w:color w:val="000000"/>
                <w:sz w:val="20"/>
              </w:rPr>
              <w:t>
11) қозғалыстың айқын білінетін бұзылуымен аяқ-қол дамуының туа біткен ауытқулары;</w:t>
            </w:r>
          </w:p>
          <w:p>
            <w:pPr>
              <w:spacing w:after="20"/>
              <w:ind w:left="20"/>
              <w:jc w:val="both"/>
            </w:pPr>
            <w:r>
              <w:rPr>
                <w:rFonts w:ascii="Times New Roman"/>
                <w:b w:val="0"/>
                <w:i w:val="0"/>
                <w:color w:val="000000"/>
                <w:sz w:val="20"/>
              </w:rPr>
              <w:t>
12) паркинсонизм, акинетикалық-регидтік форма.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Отырған кезде патологиялық процестің дамуына әкелетін аурулар мен жарақаттардың салдары. Сана, бағдар, интеллектуалдық функциялар немесе мотивация функцияларының абсолютті бұзылуының болуы; Екі қолды қолдану функциясының ауыр немесе абсолютті бұзылуы. Көру органы функциясының абсолютті бұзылуы: 0-0,03 түзетумен немесе/және көру өрісінің 10 градусқа концентрлік тарылуымен жалғыз немесе жақсы көретін көздің көру өткірлігі.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5.2</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рычагты жетегі бар серуендеуге арналған кресло-арба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Екі қолдың да сақталған функциясы және иінтіректі жетегі бар кресло-арбаны пайдалану саласында табысты тәжірибесі болған кезде жүру қабілетінің ауыр немесе абсолютті бұзылуының болуы.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Көру органы функциясының абсолютті бұзылуы: 0-0,03 түзетумен немесе/және көру өрісінің 10 градусқа концентрлік тарылуымен жалғыз немесе жақсы көретін көздің көру өткірлігі.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5.3</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белсенді типтегі әмбебап кресло-арба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Өмірдің негізгі салаларында: білім беру, жұмыс, демалыс және бос уақыттарда екі қолдың да сақталған функциясы және "белсенді" өмір салты (жасына және оның функционалдық мүмкіндіктеріне сәйкес) болған кезде жүру қабілетінің ауыр немесе абсолютті бұзылыстарының болуы.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Екі жақты емделмейтін құлақ, саңырау; Көру органы функциясының абсолютті бұзылуы: көру өрісінің 0-0,03 түзетуімен немесе/және концентрлік тарылуымен 10 градусқа дейін жалғыз немесе жақсы көретін көздің көру өткірлігі; Есінің бұзылуымен эпилептикалық (құрысу) ұстамалар.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5.4</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электр жетегі бар кресло-арба (әмбебап)</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Қолдардың аурулары, деформациялары, даму аномалиялары және парездері салдарынан (иық және шынтақ буындарындағы белсенді қозғалыстардың амплитудасы 13-20 градустан аспайды, алақан – 9-14 градус, бірінші саусақтың қарама - қайшылығы шектеулі (бірінші саусақ алақан бетіне екінші саусақтың негізі деңгейінде жетеді); жұдырықпен ұстағанда саусақтар алақаннан 3-4 см тұрады; ұсақ заттарды ұстап қалу және ірі заттарды ұстап тұру мүмкін еместігі; аяқ-қолдардың, аяқ-қолдардың және; қолдың бұлшық ет күшінің 2 баллға дейін төмендеуі). </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Екі жақты протезделмейтін саңыраулық, кереңдік, кереңдік-мылқаулық; Көру органы функциясының абсолютті бұзылуы; Есінің бұзылуымен эпилептикалық (құрысу) ұстамалар; Жасы 6 жастан кем (биологиялық жасқа сәйкес Дағдылар мен қабілеттердің қалыптасуын ескере отырып). Қоғамдық пайдалануға арналған ғимараттардың дизайнымен, дизайнымен, құрылысымен және орналасуымен байланысты абсолютті немесе ауыр кедергілер.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5.5</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көп функцияналды (әмбебап) кресло-арба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Аяқ-қолдардың бұлшықет тонусының абсолютті немесе ауыр бұзылуымен бірге жүру қабілетінің ауыр немесе абсолютті бұзылуының болуы), отыру қалпын немесе тепе-теңдікті бақылау, ерікті және еріксіз қозғалыс функциялары.</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Отырған кезде патологиялық процестің өршуіне әкелетін аурулар мен жарақаттардың салдары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5.6</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сырғытқы арба</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Жүру қабілетінің ауыр немесе абсолютті бұзылуының болуы, кресло-арбаны өз бетінше пайдалана алмау.</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Отырған кезде патологиялық процестің өршуіне әкелетін аурулар мен жарақаттардың салдары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trHeight w:val="30" w:hRule="atLeast"/>
          <w:tblCellSpacing w:w="0" w:type="dxa"/>
        </w:trPr>
        <w:tc>
          <w:tcPr>
            <w:tcW w:w="7780" w:type="dxa"/>
            <w:gridSpan w:val="4"/>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 xml:space="preserve">адамдарды протездік- </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 xml:space="preserve">(компенсаторлық) құралдармен, </w:t>
            </w:r>
            <w:r>
              <w:br w:type="textWrapping"/>
            </w:r>
            <w:r>
              <w:rPr>
                <w:rFonts w:ascii="Times New Roman"/>
                <w:b w:val="0"/>
                <w:i w:val="0"/>
                <w:color w:val="000000"/>
                <w:sz w:val="20"/>
              </w:rPr>
              <w:t>арнаулы жүріп-тұру</w:t>
            </w:r>
            <w:r>
              <w:br w:type="textWrapping"/>
            </w:r>
            <w:r>
              <w:rPr>
                <w:rFonts w:ascii="Times New Roman"/>
                <w:b w:val="0"/>
                <w:i w:val="0"/>
                <w:color w:val="000000"/>
                <w:sz w:val="20"/>
              </w:rPr>
              <w:t xml:space="preserve">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w:t>
            </w:r>
            <w:r>
              <w:br w:type="textWrapping"/>
            </w:r>
            <w:r>
              <w:rPr>
                <w:rFonts w:ascii="Times New Roman"/>
                <w:b w:val="0"/>
                <w:i w:val="0"/>
                <w:color w:val="000000"/>
                <w:sz w:val="20"/>
              </w:rPr>
              <w:t>ету қағидаларына</w:t>
            </w:r>
            <w:r>
              <w:br w:type="textWrapping"/>
            </w:r>
            <w:r>
              <w:rPr>
                <w:rFonts w:ascii="Times New Roman"/>
                <w:b w:val="0"/>
                <w:i w:val="0"/>
                <w:color w:val="000000"/>
                <w:sz w:val="20"/>
              </w:rPr>
              <w:t>3-қосымша</w:t>
            </w:r>
          </w:p>
        </w:tc>
      </w:tr>
    </w:tbl>
    <w:p>
      <w:pPr>
        <w:spacing w:after="0"/>
        <w:ind w:left="0"/>
        <w:jc w:val="left"/>
      </w:pPr>
      <w:bookmarkStart w:id="172" w:name="z177"/>
      <w:r>
        <w:rPr>
          <w:rFonts w:ascii="Times New Roman"/>
          <w:b/>
          <w:i w:val="0"/>
          <w:color w:val="000000"/>
        </w:rPr>
        <w:t xml:space="preserve"> Протездік-ортопедиялық құралдарды, техникалық көмекші (компенсаторлық) құралдарды, арнаулы жүріп-тұру құралдарын алған күннен бастап оларды ауыстыру мерзімдері</w:t>
      </w:r>
    </w:p>
    <w:bookmarkEnd w:id="172"/>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03"/>
        <w:gridCol w:w="4100"/>
        <w:gridCol w:w="3577"/>
        <w:gridCol w:w="523"/>
        <w:gridCol w:w="4077"/>
        <w:gridCol w:w="2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Атауы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Ауыстыру мерзімі оларды алған күннен бастап</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5"/>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Протездік-ортопедиялық құралдар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Шина-былғары, аралас протездер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кемінде бір жыл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18 жастан асқан мүгедектігі бар адамдарға қазіргі заманғы технология бойынша аяқ және қол протездері (жинақтаушы тораптар мен бұйымдарды ауыстыру)</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балаларға арналған қазіргі заманғы технология бойынша аяқ және қол протездері (жинақтаушы тораптар мен бұйымдарды ауыстыру)</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Электрондық тізе модульдері бар протез (жинақтаушы тораптар мен бұйымдарды ауыстыру)</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Омырау бездерінің протезі</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Ортопедиялық аппарат</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бір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Тутор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кемінде бір жыл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Ортопедиялық аяқ киім</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кемінде бір жыл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Күрделі ортопедиялық аяқ киім (етіктен басқа)</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кемінде бір жыл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Аппаратқа немесе протезге арналған аяқ киім</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кемінде бір жыл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5"/>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 Емдік-профилактикалфқ протездік-ортопедиялық құралдар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Бас ұстағыш</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кемінде бір жыл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Реклинатор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кемінде бір жыл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Бандаж</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кемінде бір жыл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Емдік белбеу</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кемінде бір жыл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Балалардың профилактикалық шалбарлары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кемінде бір жыл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Корсет</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кемінде бір жыл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Қосымша құрылғылар (ұлтарақтар, супинатор)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кемінде бір жыл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5"/>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 Өзге де протездік-ортопедиялық құралдар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Балдақ</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кемінде бір жыл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Таяқ</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кемінде бір жыл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Жетек арбалар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Жейде киюге арналған құрылғы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Колготки киюге арналған құрылғы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Шұлық киюге арналған құрылғы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Түйме тағуға арналған құрылғы (ілмек)</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Белсенді қармауыш</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Ыдыс-аяқты ұстауға арналған қармауыш</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Қақпақтарды ашуға арналған қармауыш</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Кілтке арналған қармауыш</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5"/>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 Сурдотехникалық құралдар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ҰОС қатысушылары мен ҰОС мүгедектігі бар адамдарына есту аппараты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адамдарды қалған санаттарына есту аппараты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Веб-камерасы бар ноутбук</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Көп функциялы сигнал беру жүйесі</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Мәтіндік хабарламалы және хабарлар қабылдайтын ұялы телефон</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Саңырау және нашар еститін адамдарға арналған сағат</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Кохлеарлық импланттарға сөйлеу процессоры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оларды орнатқан (ауыстырған) күннен бастап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Дауыс шығаратын аппарат</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5"/>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 Тифлотехникалық құралдар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Тифлотаяқ</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Оқу машинасы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Сөйлеу синтезі бар экрандық қол жеткізу бағдарламасымен қамтамасыз етілген ноутбук</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Брайль жүйесі бойынша жазу құралы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Брайль жүйесі бойынша жазу грифелi</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Рельефті-ноқатты қаріппен жазуға арналған 1500 парақ қағаз</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Дыбыспен хабар беретін және диктофоны бар мобильді телефон</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Дыбыс жазбасын шығаруға арналған плейер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Нашар көретін адамдарға арналған сағат</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Сөз шығаратын термометр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Сөз шығаратын тонометр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Тест жолақшалары бар сөз шығаратын глюкометр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Көру қабілеті нашар мүгедектігі бар адамдарға арналған ине сабақтағыштар, тігін инелері</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Брайль қарпімен ақпаратты енгізу/шығарудың кіріктірілген сөйлеу синтезі бар портативті тифлокомпьютер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5"/>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 Арнаулы жүріп-тұру құралдары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Бөлмеге арналған кресло-арба</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Серуендеуге арналған кресло-арба</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Әмбебап кресло-арбалар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Сырғытқы арба</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5"/>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Міндетті гигиеналық құралдар</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Санитариялық құрылғысы бар кресло-орындық</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Дәретхана бөлмесіне арналған қайырмалы тіреуіш тұтқалар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Жуынатын бөлмеге арналған тұтқалар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 жылдан ерте емес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адамдарды протездік-</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 xml:space="preserve">(компенсаторлық) құралдармен, </w:t>
            </w:r>
            <w:r>
              <w:br w:type="textWrapping"/>
            </w:r>
            <w:r>
              <w:rPr>
                <w:rFonts w:ascii="Times New Roman"/>
                <w:b w:val="0"/>
                <w:i w:val="0"/>
                <w:color w:val="000000"/>
                <w:sz w:val="20"/>
              </w:rPr>
              <w:t>арнаулы жүріп-тұру</w:t>
            </w:r>
            <w:r>
              <w:br w:type="textWrapping"/>
            </w:r>
            <w:r>
              <w:rPr>
                <w:rFonts w:ascii="Times New Roman"/>
                <w:b w:val="0"/>
                <w:i w:val="0"/>
                <w:color w:val="000000"/>
                <w:sz w:val="20"/>
              </w:rPr>
              <w:t xml:space="preserve">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ету </w:t>
            </w:r>
            <w:r>
              <w:br w:type="textWrapping"/>
            </w:r>
            <w:r>
              <w:rPr>
                <w:rFonts w:ascii="Times New Roman"/>
                <w:b w:val="0"/>
                <w:i w:val="0"/>
                <w:color w:val="000000"/>
                <w:sz w:val="20"/>
              </w:rPr>
              <w:t>қағидаларына</w:t>
            </w:r>
            <w:r>
              <w:br w:type="textWrapping"/>
            </w:r>
            <w:r>
              <w:rPr>
                <w:rFonts w:ascii="Times New Roman"/>
                <w:b w:val="0"/>
                <w:i w:val="0"/>
                <w:color w:val="000000"/>
                <w:sz w:val="20"/>
              </w:rPr>
              <w:t>4-қосымша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5"/>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адамдарды протездік-ортопедиялық көмекпен қамтамасыз етуге құжаттарды рәсімдеу" мемлекеттік қызметін көрсетуге қойылатын негізгі талаптар тізбесі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Көрсетілетін қызметті берушінің атауы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Астана, Алматы және Шымкент қалаларының, аудандар мен облыстық маңызы бар қалалардың жергілікті атқарушы органдары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Мемлекеттік қызметті ұсыну тәсілдері </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0"/>
                <w:i w:val="0"/>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0"/>
                <w:i w:val="0"/>
                <w:color w:val="000000"/>
                <w:sz w:val="20"/>
              </w:rPr>
              <w:t>
3) ұялы байланыстың абоненттік құрылғысы (бұдан әрі – абоненттік құрылғысы) – проактивті қызмет;</w:t>
            </w:r>
          </w:p>
          <w:p>
            <w:pPr>
              <w:spacing w:after="20"/>
              <w:ind w:left="20"/>
              <w:jc w:val="both"/>
            </w:pPr>
            <w:r>
              <w:rPr>
                <w:rFonts w:ascii="Times New Roman"/>
                <w:b w:val="0"/>
                <w:i w:val="0"/>
                <w:color w:val="000000"/>
                <w:sz w:val="20"/>
              </w:rPr>
              <w:t>
4) www.egov.kz "электрондық үкіметтің" веб-порталы (бұдан әрі – веб-портал).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мерзімі</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Мемлекеттік корпорация, қалалық басқармалар, жұмыспен қамту бөлімдеріне жүгінген кезде – құжаттар топтамасы тіркелген күннен бастап – бес жұмыс күні;</w:t>
            </w:r>
          </w:p>
          <w:p>
            <w:pPr>
              <w:spacing w:after="20"/>
              <w:ind w:left="20"/>
              <w:jc w:val="both"/>
            </w:pPr>
            <w:r>
              <w:rPr>
                <w:rFonts w:ascii="Times New Roman"/>
                <w:b w:val="0"/>
                <w:i w:val="0"/>
                <w:color w:val="000000"/>
                <w:sz w:val="20"/>
              </w:rPr>
              <w:t>
проактивті қызметті көрсетілген кезде – келісім түскен күннен бастап – бес жұмыс күні;</w:t>
            </w:r>
          </w:p>
          <w:p>
            <w:pPr>
              <w:spacing w:after="20"/>
              <w:ind w:left="20"/>
              <w:jc w:val="both"/>
            </w:pPr>
            <w:r>
              <w:rPr>
                <w:rFonts w:ascii="Times New Roman"/>
                <w:b w:val="0"/>
                <w:i w:val="0"/>
                <w:color w:val="000000"/>
                <w:sz w:val="20"/>
              </w:rPr>
              <w:t>
веб-портал арқылы жүгінген кезде – бес жұмыс күні.</w:t>
            </w:r>
          </w:p>
          <w:p>
            <w:pPr>
              <w:spacing w:after="20"/>
              <w:ind w:left="20"/>
              <w:jc w:val="both"/>
            </w:pPr>
            <w:r>
              <w:rPr>
                <w:rFonts w:ascii="Times New Roman"/>
                <w:b w:val="0"/>
                <w:i w:val="0"/>
                <w:color w:val="000000"/>
                <w:sz w:val="20"/>
              </w:rPr>
              <w:t>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0"/>
                <w:i w:val="0"/>
                <w:color w:val="000000"/>
                <w:sz w:val="20"/>
              </w:rPr>
              <w:t>
Мемлекеттік қызметті көрсету нәтижесін жұмыспен қамту бөлімдері Мемлекеттік корпорацияға мемлекеттік қызметті көрсету мерзімі аяқталғанға дейін бір тәуліктен кешіктірмей ұсынады;</w:t>
            </w:r>
          </w:p>
          <w:p>
            <w:pPr>
              <w:spacing w:after="20"/>
              <w:ind w:left="20"/>
              <w:jc w:val="both"/>
            </w:pPr>
            <w:r>
              <w:rPr>
                <w:rFonts w:ascii="Times New Roman"/>
                <w:b w:val="0"/>
                <w:i w:val="0"/>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0"/>
                <w:i w:val="0"/>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нысаны</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Қағаз түрінде/проактивті/электрондық (ішінара автоматтандырылған)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нәтижесі</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адамдарға протездік-ортопедиялық көмек ұсынуға құжаттарды рәсімдеу туралы хабарлама не мемлекеттік қызметті көрсетуден дәлелді бас тарту жіберіледі. Мемлекеттік корпорация көрсетілетін қызметті алушының абоненттік құрылғысына смс-хабарлама жіберу арқылы қабылданған шешім туралы өтініш берушіні хабардар етеді.</w:t>
            </w:r>
          </w:p>
          <w:p>
            <w:pPr>
              <w:spacing w:after="20"/>
              <w:ind w:left="20"/>
              <w:jc w:val="both"/>
            </w:pPr>
            <w:r>
              <w:rPr>
                <w:rFonts w:ascii="Times New Roman"/>
                <w:b w:val="0"/>
                <w:i w:val="0"/>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Тегін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Көрсетілетін қызметті берушінің, Мемлекеттік корпорацияның және ақпарат объектілерінің жұмыс кестесі</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Мемлекеттік корпорацияда – Қазақстан Республикасының Еңбек кодексіне сәйкес мереке және демалыс күндерін қоспағанда, дүйсенбіден бастап жұманы қоса алғанда, үзіліссіз сағат 9.00-ден 18.00-ге дейін, Мемлекеттік корпорацияның кезекші халыққа қызмет көрсету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0"/>
                <w:i w:val="0"/>
                <w:color w:val="000000"/>
                <w:sz w:val="20"/>
              </w:rPr>
              <w:t>
Қабылдау жеделдетілген қызмет көрсетусіз электрондық кезек тәртібімен жүзеге асырылады, электрондық кезекті веб-портал арқылы броньдауға болады;</w:t>
            </w:r>
          </w:p>
          <w:p>
            <w:pPr>
              <w:spacing w:after="20"/>
              <w:ind w:left="20"/>
              <w:jc w:val="both"/>
            </w:pPr>
            <w:r>
              <w:rPr>
                <w:rFonts w:ascii="Times New Roman"/>
                <w:b w:val="0"/>
                <w:i w:val="0"/>
                <w:color w:val="000000"/>
                <w:sz w:val="20"/>
              </w:rPr>
              <w:t>
2) қалалық басқармалар, жұмыспен қамту бөлімдері – Қазақстан Республикасының Еңбек кодексіне сәйкес сағат 13.00-ден 14.00-ге, 14.30-ға, 15.00-ге дейінгі түскі үзіліспен сағат 9.00-ден 18.00-ге, 18.30-ға, 19.00-ге дейін.</w:t>
            </w:r>
          </w:p>
          <w:p>
            <w:pPr>
              <w:spacing w:after="20"/>
              <w:ind w:left="20"/>
              <w:jc w:val="both"/>
            </w:pPr>
            <w:r>
              <w:rPr>
                <w:rFonts w:ascii="Times New Roman"/>
                <w:b w:val="0"/>
                <w:i w:val="0"/>
                <w:color w:val="000000"/>
                <w:sz w:val="20"/>
              </w:rPr>
              <w:t>
Өтінішті қабылдау және дайын болған мемлекеттік қызметті көрсету нәтижесін беру Қазақстан Республикасының Еңбек кодексіне сәйкес мереке және демалыс күндерінен басқа, дүйсенбіден бастап жұманы қоса алғанда, үзіліссіз сағат 9.00-ден 18.00-ге дейін, Мемлекеттік корпорацияның кезекші халықты жұмыспен қамту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0"/>
                <w:i w:val="0"/>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0"/>
                <w:i w:val="0"/>
                <w:color w:val="000000"/>
                <w:sz w:val="20"/>
              </w:rPr>
              <w:t>
1) мүгедектігі бар адамдарды ауыстыру мерзімдерін қоса алғанда, мүгедектігі бар адамды абилитациялаудың және оңалтудың жеке бағдарламасына сәйкес протездік-ортопедиялық көмекпен, техникалық көмекші (орнын толтырушы) құралдармен, арнаулы жүріп – тұру құралдарымен қамтамасыз ету қағидаларына (бұдан әрі – Қағидалар) 1-қосымшаға сәйкес нысан бойынша техникалық көмекші (орнын толтырушы) құралдарды, арнаулы жүріп-тұру құралдарын беруге өтініш;</w:t>
            </w:r>
          </w:p>
          <w:p>
            <w:pPr>
              <w:spacing w:after="20"/>
              <w:ind w:left="20"/>
              <w:jc w:val="both"/>
            </w:pPr>
            <w:r>
              <w:rPr>
                <w:rFonts w:ascii="Times New Roman"/>
                <w:b w:val="0"/>
                <w:i w:val="0"/>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0"/>
                <w:i w:val="0"/>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 Еңбекке мертігуден немесе кәсіптік аурудан мүгедектігі бар адамдардың протездік-ортопедиялық көмек алуына өтініш берген кезде қосымша мәліметтер сұратылады:</w:t>
            </w:r>
          </w:p>
          <w:p>
            <w:pPr>
              <w:spacing w:after="20"/>
              <w:ind w:left="20"/>
              <w:jc w:val="both"/>
            </w:pPr>
            <w:r>
              <w:rPr>
                <w:rFonts w:ascii="Times New Roman"/>
                <w:b w:val="0"/>
                <w:i w:val="0"/>
                <w:color w:val="000000"/>
                <w:sz w:val="20"/>
              </w:rPr>
              <w:t>
1) өндірістегі мүгедектікке әкеп соққан жазатайым оқиға туралы;</w:t>
            </w:r>
          </w:p>
          <w:p>
            <w:pPr>
              <w:spacing w:after="20"/>
              <w:ind w:left="20"/>
              <w:jc w:val="both"/>
            </w:pPr>
            <w:r>
              <w:rPr>
                <w:rFonts w:ascii="Times New Roman"/>
                <w:b w:val="0"/>
                <w:i w:val="0"/>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w:t>
            </w:r>
          </w:p>
          <w:p>
            <w:pPr>
              <w:spacing w:after="20"/>
              <w:ind w:left="20"/>
              <w:jc w:val="both"/>
            </w:pPr>
            <w:r>
              <w:rPr>
                <w:rFonts w:ascii="Times New Roman"/>
                <w:b w:val="0"/>
                <w:i w:val="0"/>
                <w:color w:val="000000"/>
                <w:sz w:val="20"/>
              </w:rPr>
              <w:t xml:space="preserve">
Жеке басты куәландыратын, тұрақты тұрғылықты жері бойынша тіркелгенін растайтын құжаттар туралы, мүгедектігі туралы, АОЖБ-ның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басқармалар, жұмыспен қамту бөлімдері, Мемлекеттік корпорация уәкілетті лауазымды адамдардың ЭЦҚ-мен куәландырылған электрондық құжаттар нысанында алады. </w:t>
            </w:r>
          </w:p>
          <w:p>
            <w:pPr>
              <w:spacing w:after="20"/>
              <w:ind w:left="20"/>
              <w:jc w:val="both"/>
            </w:pPr>
            <w:r>
              <w:rPr>
                <w:rFonts w:ascii="Times New Roman"/>
                <w:b w:val="0"/>
                <w:i w:val="0"/>
                <w:color w:val="000000"/>
                <w:sz w:val="20"/>
              </w:rPr>
              <w:t>
ҰОC қатысушылары, ҰОC мүгедектігі бар адамдары және ҰОC мүгедектігі бар адамдарына теңестірілген адамдар өтінішке ҰОC қатысушылары, ҰОC мүгедектігі бар адамы немесе ҰОC мүгедектігі бар адамына теңестірілген адам куәлігін қоса береді. Веб-порталға: ЭЦҚ-мен куәландырылған электрондық сұрау салу.</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мемлекеттік қызметті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0"/>
                <w:i w:val="0"/>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0"/>
                <w:i w:val="0"/>
                <w:color w:val="000000"/>
                <w:sz w:val="20"/>
              </w:rPr>
              <w:t>
3)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көрсетілетін қызметті алушының келісімі болмауы.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Арнаулы әлеуметтік қызметтерді алушылар болып табылатын бірінші және екінші топтағы мүгедектігі бар адамдарға протездік-ортопедиялық көмек ұсыну үшін оларға құжаттарды рәсімдеу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0"/>
                <w:i w:val="0"/>
                <w:color w:val="000000"/>
                <w:sz w:val="20"/>
              </w:rPr>
              <w:t>
1. Халықты әлеуметтік қорғау саласындағы уәкілетті органның – www.enbek.gov.kz. "Мемлекеттік көрсетілетін қызметтер" бөлімі;</w:t>
            </w:r>
          </w:p>
          <w:p>
            <w:pPr>
              <w:spacing w:after="20"/>
              <w:ind w:left="20"/>
              <w:jc w:val="both"/>
            </w:pPr>
            <w:r>
              <w:rPr>
                <w:rFonts w:ascii="Times New Roman"/>
                <w:b w:val="0"/>
                <w:i w:val="0"/>
                <w:color w:val="000000"/>
                <w:sz w:val="20"/>
              </w:rPr>
              <w:t>
2. Мемлекеттік корпорация – www.gov.kz.</w:t>
            </w:r>
          </w:p>
          <w:p>
            <w:pPr>
              <w:spacing w:after="20"/>
              <w:ind w:left="20"/>
              <w:jc w:val="both"/>
            </w:pPr>
            <w:r>
              <w:rPr>
                <w:rFonts w:ascii="Times New Roman"/>
                <w:b w:val="0"/>
                <w:i w:val="0"/>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 мүмкіндігі бар.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қажет, одан әрі "цифрлық құжаттар" бөліміне өтіп, қажетті құжатты таңдау қажет.</w:t>
            </w:r>
          </w:p>
          <w:p>
            <w:pPr>
              <w:spacing w:after="20"/>
              <w:ind w:left="20"/>
              <w:jc w:val="both"/>
            </w:pPr>
            <w:r>
              <w:rPr>
                <w:rFonts w:ascii="Times New Roman"/>
                <w:b w:val="0"/>
                <w:i w:val="0"/>
                <w:color w:val="000000"/>
                <w:sz w:val="20"/>
              </w:rPr>
              <w:t>
Уәкілетті мемлекеттік орган Қағидаларға өзгерістер ж"не (немесе) толықтырулар енгізілген күннен бастап 3 (үш) жұмыс күні оны өзектендіреді және Бірыңғай байланыс орталығына, Мемлекеттік корпорацияға жолдайды.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адамдарды протездік-</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 xml:space="preserve">(компенсаторлық) құралдармен, </w:t>
            </w:r>
            <w:r>
              <w:br w:type="textWrapping"/>
            </w:r>
            <w:r>
              <w:rPr>
                <w:rFonts w:ascii="Times New Roman"/>
                <w:b w:val="0"/>
                <w:i w:val="0"/>
                <w:color w:val="000000"/>
                <w:sz w:val="20"/>
              </w:rPr>
              <w:t xml:space="preserve">арнаулы жүріп-тұру </w:t>
            </w:r>
            <w:r>
              <w:br w:type="textWrapping"/>
            </w:r>
            <w:r>
              <w:rPr>
                <w:rFonts w:ascii="Times New Roman"/>
                <w:b w:val="0"/>
                <w:i w:val="0"/>
                <w:color w:val="000000"/>
                <w:sz w:val="20"/>
              </w:rPr>
              <w:t xml:space="preserve">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w:t>
            </w:r>
            <w:r>
              <w:br w:type="textWrapping"/>
            </w:r>
            <w:r>
              <w:rPr>
                <w:rFonts w:ascii="Times New Roman"/>
                <w:b w:val="0"/>
                <w:i w:val="0"/>
                <w:color w:val="000000"/>
                <w:sz w:val="20"/>
              </w:rPr>
              <w:t>ету қағидаларына</w:t>
            </w:r>
            <w:r>
              <w:br w:type="textWrapping"/>
            </w:r>
            <w:r>
              <w:rPr>
                <w:rFonts w:ascii="Times New Roman"/>
                <w:b w:val="0"/>
                <w:i w:val="0"/>
                <w:color w:val="000000"/>
                <w:sz w:val="20"/>
              </w:rPr>
              <w:t>5-қосымша</w:t>
            </w:r>
          </w:p>
        </w:tc>
      </w:tr>
    </w:tbl>
    <w:p>
      <w:pPr>
        <w:spacing w:after="0"/>
        <w:ind w:left="0"/>
        <w:jc w:val="both"/>
      </w:pPr>
      <w:r>
        <w:rPr>
          <w:rFonts w:ascii="Times New Roman"/>
          <w:b w:val="0"/>
          <w:i w:val="0"/>
          <w:color w:val="000000"/>
          <w:sz w:val="28"/>
        </w:rPr>
        <w:t>
      Нысан</w:t>
      </w:r>
    </w:p>
    <w:p>
      <w:pPr>
        <w:spacing w:after="0"/>
        <w:ind w:left="0"/>
        <w:jc w:val="left"/>
      </w:pPr>
      <w:bookmarkStart w:id="173" w:name="z180"/>
      <w:r>
        <w:rPr>
          <w:rFonts w:ascii="Times New Roman"/>
          <w:b/>
          <w:i w:val="0"/>
          <w:color w:val="000000"/>
        </w:rPr>
        <w:t xml:space="preserve"> Құжаттарды қабылдаудан бас тарту туралы қолхат</w:t>
      </w:r>
    </w:p>
    <w:bookmarkEnd w:id="173"/>
    <w:p>
      <w:pPr>
        <w:spacing w:after="0"/>
        <w:ind w:left="0"/>
        <w:jc w:val="both"/>
      </w:pPr>
      <w:r>
        <w:rPr>
          <w:rFonts w:ascii="Times New Roman"/>
          <w:b w:val="0"/>
          <w:i w:val="0"/>
          <w:color w:val="000000"/>
          <w:sz w:val="28"/>
        </w:rPr>
        <w:t xml:space="preserve">
      "Мемлекеттік көрсетілетін қызметтер туралы" Қазақстан Республикасы Заңын </w:t>
      </w:r>
    </w:p>
    <w:p>
      <w:pPr>
        <w:spacing w:after="0"/>
        <w:ind w:left="0"/>
        <w:jc w:val="both"/>
      </w:pPr>
      <w:r>
        <w:rPr>
          <w:rFonts w:ascii="Times New Roman"/>
          <w:b w:val="0"/>
          <w:i w:val="0"/>
          <w:color w:val="000000"/>
          <w:sz w:val="28"/>
        </w:rPr>
        <w:t xml:space="preserve">
      басшылыққа ала отырып, </w:t>
      </w:r>
    </w:p>
    <w:p>
      <w:pPr>
        <w:spacing w:after="0"/>
        <w:ind w:left="0"/>
        <w:jc w:val="both"/>
      </w:pPr>
      <w:r>
        <w:rPr>
          <w:rFonts w:ascii="Times New Roman"/>
          <w:b w:val="0"/>
          <w:i w:val="0"/>
          <w:color w:val="000000"/>
          <w:sz w:val="28"/>
        </w:rPr>
        <w:t xml:space="preserve">
      _________________________________________________________________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_________________________________________________________________ </w:t>
      </w:r>
    </w:p>
    <w:p>
      <w:pPr>
        <w:spacing w:after="0"/>
        <w:ind w:left="0"/>
        <w:jc w:val="both"/>
      </w:pPr>
      <w:r>
        <w:rPr>
          <w:rFonts w:ascii="Times New Roman"/>
          <w:b w:val="0"/>
          <w:i w:val="0"/>
          <w:color w:val="000000"/>
          <w:sz w:val="28"/>
        </w:rPr>
        <w:t xml:space="preserve">
      ("Азаматтарға арналған үкімет" мемлекеттік корпорациясы филиалының № __ бөлімі </w:t>
      </w:r>
    </w:p>
    <w:p>
      <w:pPr>
        <w:spacing w:after="0"/>
        <w:ind w:left="0"/>
        <w:jc w:val="both"/>
      </w:pPr>
      <w:r>
        <w:rPr>
          <w:rFonts w:ascii="Times New Roman"/>
          <w:b w:val="0"/>
          <w:i w:val="0"/>
          <w:color w:val="000000"/>
          <w:sz w:val="28"/>
        </w:rPr>
        <w:t xml:space="preserve">
      (мекенжайы көрсетілсін)/республикалық маңызы бар қалалардың, астананың, </w:t>
      </w:r>
    </w:p>
    <w:p>
      <w:pPr>
        <w:spacing w:after="0"/>
        <w:ind w:left="0"/>
        <w:jc w:val="both"/>
      </w:pPr>
      <w:r>
        <w:rPr>
          <w:rFonts w:ascii="Times New Roman"/>
          <w:b w:val="0"/>
          <w:i w:val="0"/>
          <w:color w:val="000000"/>
          <w:sz w:val="28"/>
        </w:rPr>
        <w:t xml:space="preserve">
      аудандардың және облыстық маңызы бар қалалардың жергілікті атқарушы органы) </w:t>
      </w:r>
    </w:p>
    <w:p>
      <w:pPr>
        <w:spacing w:after="0"/>
        <w:ind w:left="0"/>
        <w:jc w:val="both"/>
      </w:pPr>
      <w:r>
        <w:rPr>
          <w:rFonts w:ascii="Times New Roman"/>
          <w:b w:val="0"/>
          <w:i w:val="0"/>
          <w:color w:val="000000"/>
          <w:sz w:val="28"/>
        </w:rPr>
        <w:t xml:space="preserve">
      Сіздің мемлекеттік қызметті көрсетуге қойылатын негізгі талаптар тізбесінде көзделген </w:t>
      </w:r>
    </w:p>
    <w:p>
      <w:pPr>
        <w:spacing w:after="0"/>
        <w:ind w:left="0"/>
        <w:jc w:val="both"/>
      </w:pPr>
      <w:r>
        <w:rPr>
          <w:rFonts w:ascii="Times New Roman"/>
          <w:b w:val="0"/>
          <w:i w:val="0"/>
          <w:color w:val="000000"/>
          <w:sz w:val="28"/>
        </w:rPr>
        <w:t xml:space="preserve">
      тізбеге сәйкес құжаттардың толық топтамасын ұсынбауыңызға және (немесе) </w:t>
      </w:r>
    </w:p>
    <w:p>
      <w:pPr>
        <w:spacing w:after="0"/>
        <w:ind w:left="0"/>
        <w:jc w:val="both"/>
      </w:pPr>
      <w:r>
        <w:rPr>
          <w:rFonts w:ascii="Times New Roman"/>
          <w:b w:val="0"/>
          <w:i w:val="0"/>
          <w:color w:val="000000"/>
          <w:sz w:val="28"/>
        </w:rPr>
        <w:t xml:space="preserve">
      қолданылу мерзімі өтіп кеткен құжаттарды, атап айтқанда: жоқ құжаттардың/қолдану </w:t>
      </w:r>
    </w:p>
    <w:p>
      <w:pPr>
        <w:spacing w:after="0"/>
        <w:ind w:left="0"/>
        <w:jc w:val="both"/>
      </w:pPr>
      <w:r>
        <w:rPr>
          <w:rFonts w:ascii="Times New Roman"/>
          <w:b w:val="0"/>
          <w:i w:val="0"/>
          <w:color w:val="000000"/>
          <w:sz w:val="28"/>
        </w:rPr>
        <w:t xml:space="preserve">
      мерзімі өткен құжаттардың атауы: </w:t>
      </w:r>
    </w:p>
    <w:p>
      <w:pPr>
        <w:spacing w:after="0"/>
        <w:ind w:left="0"/>
        <w:jc w:val="both"/>
      </w:pPr>
      <w:r>
        <w:rPr>
          <w:rFonts w:ascii="Times New Roman"/>
          <w:b w:val="0"/>
          <w:i w:val="0"/>
          <w:color w:val="000000"/>
          <w:sz w:val="28"/>
        </w:rPr>
        <w:t xml:space="preserve">
      1) _______________________________; </w:t>
      </w:r>
    </w:p>
    <w:p>
      <w:pPr>
        <w:spacing w:after="0"/>
        <w:ind w:left="0"/>
        <w:jc w:val="both"/>
      </w:pPr>
      <w:r>
        <w:rPr>
          <w:rFonts w:ascii="Times New Roman"/>
          <w:b w:val="0"/>
          <w:i w:val="0"/>
          <w:color w:val="000000"/>
          <w:sz w:val="28"/>
        </w:rPr>
        <w:t xml:space="preserve">
      2) _______________________________; </w:t>
      </w:r>
    </w:p>
    <w:p>
      <w:pPr>
        <w:spacing w:after="0"/>
        <w:ind w:left="0"/>
        <w:jc w:val="both"/>
      </w:pPr>
      <w:r>
        <w:rPr>
          <w:rFonts w:ascii="Times New Roman"/>
          <w:b w:val="0"/>
          <w:i w:val="0"/>
          <w:color w:val="000000"/>
          <w:sz w:val="28"/>
        </w:rPr>
        <w:t xml:space="preserve">
      3) _______________________________. </w:t>
      </w:r>
    </w:p>
    <w:p>
      <w:pPr>
        <w:spacing w:after="0"/>
        <w:ind w:left="0"/>
        <w:jc w:val="both"/>
      </w:pPr>
      <w:r>
        <w:rPr>
          <w:rFonts w:ascii="Times New Roman"/>
          <w:b w:val="0"/>
          <w:i w:val="0"/>
          <w:color w:val="000000"/>
          <w:sz w:val="28"/>
        </w:rPr>
        <w:t xml:space="preserve">
      ұсынуыңызға байланысты </w:t>
      </w:r>
    </w:p>
    <w:p>
      <w:pPr>
        <w:spacing w:after="0"/>
        <w:ind w:left="0"/>
        <w:jc w:val="both"/>
      </w:pPr>
      <w:r>
        <w:rPr>
          <w:rFonts w:ascii="Times New Roman"/>
          <w:b w:val="0"/>
          <w:i w:val="0"/>
          <w:color w:val="000000"/>
          <w:sz w:val="28"/>
        </w:rPr>
        <w:t xml:space="preserve">
      "Мүгедектігі бар адамдарды протездік-ортопедиялық құралдарымен қамтамасыз етуге </w:t>
      </w:r>
    </w:p>
    <w:p>
      <w:pPr>
        <w:spacing w:after="0"/>
        <w:ind w:left="0"/>
        <w:jc w:val="both"/>
      </w:pPr>
      <w:r>
        <w:rPr>
          <w:rFonts w:ascii="Times New Roman"/>
          <w:b w:val="0"/>
          <w:i w:val="0"/>
          <w:color w:val="000000"/>
          <w:sz w:val="28"/>
        </w:rPr>
        <w:t xml:space="preserve">
      құжаттарды рәсімдеу" </w:t>
      </w:r>
    </w:p>
    <w:p>
      <w:pPr>
        <w:spacing w:after="0"/>
        <w:ind w:left="0"/>
        <w:jc w:val="both"/>
      </w:pPr>
      <w:r>
        <w:rPr>
          <w:rFonts w:ascii="Times New Roman"/>
          <w:b w:val="0"/>
          <w:i w:val="0"/>
          <w:color w:val="000000"/>
          <w:sz w:val="28"/>
        </w:rPr>
        <w:t xml:space="preserve">
      "Мүгедектігі бар адамдарды техникалық көмекші (компенсаторлық) құралдарымен </w:t>
      </w:r>
    </w:p>
    <w:p>
      <w:pPr>
        <w:spacing w:after="0"/>
        <w:ind w:left="0"/>
        <w:jc w:val="both"/>
      </w:pPr>
      <w:r>
        <w:rPr>
          <w:rFonts w:ascii="Times New Roman"/>
          <w:b w:val="0"/>
          <w:i w:val="0"/>
          <w:color w:val="000000"/>
          <w:sz w:val="28"/>
        </w:rPr>
        <w:t xml:space="preserve">
      қамтамасыз етуге құжаттарды рәсімдеу" </w:t>
      </w:r>
    </w:p>
    <w:p>
      <w:pPr>
        <w:spacing w:after="0"/>
        <w:ind w:left="0"/>
        <w:jc w:val="both"/>
      </w:pPr>
      <w:r>
        <w:rPr>
          <w:rFonts w:ascii="Times New Roman"/>
          <w:b w:val="0"/>
          <w:i w:val="0"/>
          <w:color w:val="000000"/>
          <w:sz w:val="28"/>
        </w:rPr>
        <w:t xml:space="preserve">
      "Мүгедектігі бар адамдарды арнаулы жүріп-тұру құралдарымен қамтамасыз етуге </w:t>
      </w:r>
    </w:p>
    <w:p>
      <w:pPr>
        <w:spacing w:after="0"/>
        <w:ind w:left="0"/>
        <w:jc w:val="both"/>
      </w:pPr>
      <w:r>
        <w:rPr>
          <w:rFonts w:ascii="Times New Roman"/>
          <w:b w:val="0"/>
          <w:i w:val="0"/>
          <w:color w:val="000000"/>
          <w:sz w:val="28"/>
        </w:rPr>
        <w:t xml:space="preserve">
      құжаттарды рәсімдеу" мемлекеттік қызметін көрсетуге құжаттарды қабылдаудан бас </w:t>
      </w:r>
    </w:p>
    <w:p>
      <w:pPr>
        <w:spacing w:after="0"/>
        <w:ind w:left="0"/>
        <w:jc w:val="both"/>
      </w:pPr>
      <w:r>
        <w:rPr>
          <w:rFonts w:ascii="Times New Roman"/>
          <w:b w:val="0"/>
          <w:i w:val="0"/>
          <w:color w:val="000000"/>
          <w:sz w:val="28"/>
        </w:rPr>
        <w:t xml:space="preserve">
      тартады. </w:t>
      </w:r>
    </w:p>
    <w:p>
      <w:pPr>
        <w:spacing w:after="0"/>
        <w:ind w:left="0"/>
        <w:jc w:val="both"/>
      </w:pPr>
      <w:r>
        <w:rPr>
          <w:rFonts w:ascii="Times New Roman"/>
          <w:b w:val="0"/>
          <w:i w:val="0"/>
          <w:color w:val="000000"/>
          <w:sz w:val="28"/>
        </w:rPr>
        <w:t xml:space="preserve">
      Осы қолхат әрбір тарап үшін бір-бірден 2 данада жасалды. </w:t>
      </w:r>
    </w:p>
    <w:p>
      <w:pPr>
        <w:spacing w:after="0"/>
        <w:ind w:left="0"/>
        <w:jc w:val="both"/>
      </w:pPr>
      <w:r>
        <w:rPr>
          <w:rFonts w:ascii="Times New Roman"/>
          <w:b w:val="0"/>
          <w:i w:val="0"/>
          <w:color w:val="000000"/>
          <w:sz w:val="28"/>
        </w:rPr>
        <w:t xml:space="preserve">
      _________________________________________________________________ </w:t>
      </w:r>
    </w:p>
    <w:p>
      <w:pPr>
        <w:spacing w:after="0"/>
        <w:ind w:left="0"/>
        <w:jc w:val="both"/>
      </w:pPr>
      <w:r>
        <w:rPr>
          <w:rFonts w:ascii="Times New Roman"/>
          <w:b w:val="0"/>
          <w:i w:val="0"/>
          <w:color w:val="000000"/>
          <w:sz w:val="28"/>
        </w:rPr>
        <w:t xml:space="preserve">
      ("Азаматтарға арналған үкімет" мемлекеттік корпорациясы/ республикалық маңызы </w:t>
      </w:r>
    </w:p>
    <w:p>
      <w:pPr>
        <w:spacing w:after="0"/>
        <w:ind w:left="0"/>
        <w:jc w:val="both"/>
      </w:pPr>
      <w:r>
        <w:rPr>
          <w:rFonts w:ascii="Times New Roman"/>
          <w:b w:val="0"/>
          <w:i w:val="0"/>
          <w:color w:val="000000"/>
          <w:sz w:val="28"/>
        </w:rPr>
        <w:t xml:space="preserve">
      бар қалалардың, астананың, аудандардың және облыстық маңызы бар қалалардың </w:t>
      </w:r>
    </w:p>
    <w:p>
      <w:pPr>
        <w:spacing w:after="0"/>
        <w:ind w:left="0"/>
        <w:jc w:val="both"/>
      </w:pPr>
      <w:r>
        <w:rPr>
          <w:rFonts w:ascii="Times New Roman"/>
          <w:b w:val="0"/>
          <w:i w:val="0"/>
          <w:color w:val="000000"/>
          <w:sz w:val="28"/>
        </w:rPr>
        <w:t xml:space="preserve">
      жергілікті атқарушы органы қызметкерінің тегі, аты, әкесінің аты (бар болса) (қолы) </w:t>
      </w:r>
    </w:p>
    <w:p>
      <w:pPr>
        <w:spacing w:after="0"/>
        <w:ind w:left="0"/>
        <w:jc w:val="both"/>
      </w:pPr>
      <w:r>
        <w:rPr>
          <w:rFonts w:ascii="Times New Roman"/>
          <w:b w:val="0"/>
          <w:i w:val="0"/>
          <w:color w:val="000000"/>
          <w:sz w:val="28"/>
        </w:rPr>
        <w:t xml:space="preserve">
      Алдым: __________________________________________________________________ </w:t>
      </w:r>
    </w:p>
    <w:p>
      <w:pPr>
        <w:spacing w:after="0"/>
        <w:ind w:left="0"/>
        <w:jc w:val="both"/>
      </w:pPr>
      <w:r>
        <w:rPr>
          <w:rFonts w:ascii="Times New Roman"/>
          <w:b w:val="0"/>
          <w:i w:val="0"/>
          <w:color w:val="000000"/>
          <w:sz w:val="28"/>
        </w:rPr>
        <w:t xml:space="preserve">
      (көрсетілетін қызметті алушының тегі, аты, әкесінің аты (қолы) (бар болса) </w:t>
      </w:r>
    </w:p>
    <w:p>
      <w:pPr>
        <w:spacing w:after="0"/>
        <w:ind w:left="0"/>
        <w:jc w:val="both"/>
      </w:pPr>
      <w:r>
        <w:rPr>
          <w:rFonts w:ascii="Times New Roman"/>
          <w:b w:val="0"/>
          <w:i w:val="0"/>
          <w:color w:val="000000"/>
          <w:sz w:val="28"/>
        </w:rPr>
        <w:t>
      20___ жылғы "___" ___________</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09"/>
        <w:gridCol w:w="3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адамдарды протездік-</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 xml:space="preserve">(компенсаторлық) құралдармен, </w:t>
            </w:r>
            <w:r>
              <w:br w:type="textWrapping"/>
            </w:r>
            <w:r>
              <w:rPr>
                <w:rFonts w:ascii="Times New Roman"/>
                <w:b w:val="0"/>
                <w:i w:val="0"/>
                <w:color w:val="000000"/>
                <w:sz w:val="20"/>
              </w:rPr>
              <w:t xml:space="preserve">арнаулы жүріп-тұру </w:t>
            </w:r>
            <w:r>
              <w:br w:type="textWrapping"/>
            </w:r>
            <w:r>
              <w:rPr>
                <w:rFonts w:ascii="Times New Roman"/>
                <w:b w:val="0"/>
                <w:i w:val="0"/>
                <w:color w:val="000000"/>
                <w:sz w:val="20"/>
              </w:rPr>
              <w:t xml:space="preserve">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w:t>
            </w:r>
            <w:r>
              <w:br w:type="textWrapping"/>
            </w:r>
            <w:r>
              <w:rPr>
                <w:rFonts w:ascii="Times New Roman"/>
                <w:b w:val="0"/>
                <w:i w:val="0"/>
                <w:color w:val="000000"/>
                <w:sz w:val="20"/>
              </w:rPr>
              <w:t>ету қағидаларына</w:t>
            </w:r>
            <w:r>
              <w:br w:type="textWrapping"/>
            </w:r>
            <w:r>
              <w:rPr>
                <w:rFonts w:ascii="Times New Roman"/>
                <w:b w:val="0"/>
                <w:i w:val="0"/>
                <w:color w:val="000000"/>
                <w:sz w:val="20"/>
              </w:rPr>
              <w:t>6-қосымша</w:t>
            </w:r>
          </w:p>
        </w:tc>
      </w:tr>
    </w:tbl>
    <w:p>
      <w:pPr>
        <w:spacing w:after="0"/>
        <w:ind w:left="0"/>
        <w:jc w:val="both"/>
      </w:pPr>
      <w:r>
        <w:rPr>
          <w:rFonts w:ascii="Times New Roman"/>
          <w:b w:val="0"/>
          <w:i w:val="0"/>
          <w:color w:val="000000"/>
          <w:sz w:val="28"/>
        </w:rPr>
        <w:t>
      Нысан</w:t>
      </w:r>
    </w:p>
    <w:p>
      <w:pPr>
        <w:spacing w:after="0"/>
        <w:ind w:left="0"/>
        <w:jc w:val="left"/>
      </w:pPr>
      <w:bookmarkStart w:id="174" w:name="z182"/>
      <w:r>
        <w:rPr>
          <w:rFonts w:ascii="Times New Roman"/>
          <w:b/>
          <w:i w:val="0"/>
          <w:color w:val="000000"/>
        </w:rPr>
        <w:t xml:space="preserve"> Хабарлама</w:t>
      </w:r>
    </w:p>
    <w:bookmarkEnd w:id="174"/>
    <w:p>
      <w:pPr>
        <w:spacing w:after="0"/>
        <w:ind w:left="0"/>
        <w:jc w:val="both"/>
      </w:pPr>
      <w:r>
        <w:rPr>
          <w:rFonts w:ascii="Times New Roman"/>
          <w:b w:val="0"/>
          <w:i w:val="0"/>
          <w:color w:val="000000"/>
          <w:sz w:val="28"/>
        </w:rPr>
        <w:t xml:space="preserve">
      Тегі ______________________________________________________________ </w:t>
      </w:r>
    </w:p>
    <w:p>
      <w:pPr>
        <w:spacing w:after="0"/>
        <w:ind w:left="0"/>
        <w:jc w:val="both"/>
      </w:pPr>
      <w:r>
        <w:rPr>
          <w:rFonts w:ascii="Times New Roman"/>
          <w:b w:val="0"/>
          <w:i w:val="0"/>
          <w:color w:val="000000"/>
          <w:sz w:val="28"/>
        </w:rPr>
        <w:t xml:space="preserve">
      Аты ______________________________________________________________ </w:t>
      </w:r>
    </w:p>
    <w:p>
      <w:pPr>
        <w:spacing w:after="0"/>
        <w:ind w:left="0"/>
        <w:jc w:val="both"/>
      </w:pPr>
      <w:r>
        <w:rPr>
          <w:rFonts w:ascii="Times New Roman"/>
          <w:b w:val="0"/>
          <w:i w:val="0"/>
          <w:color w:val="000000"/>
          <w:sz w:val="28"/>
        </w:rPr>
        <w:t xml:space="preserve">
      Әкесінің аты (бар болса) _____________________________________________ </w:t>
      </w:r>
    </w:p>
    <w:p>
      <w:pPr>
        <w:spacing w:after="0"/>
        <w:ind w:left="0"/>
        <w:jc w:val="both"/>
      </w:pPr>
      <w:r>
        <w:rPr>
          <w:rFonts w:ascii="Times New Roman"/>
          <w:b w:val="0"/>
          <w:i w:val="0"/>
          <w:color w:val="000000"/>
          <w:sz w:val="28"/>
        </w:rPr>
        <w:t xml:space="preserve">
      Құжаттың нөмірі: _________________ кім берген: _______________________ </w:t>
      </w:r>
    </w:p>
    <w:p>
      <w:pPr>
        <w:spacing w:after="0"/>
        <w:ind w:left="0"/>
        <w:jc w:val="both"/>
      </w:pPr>
      <w:r>
        <w:rPr>
          <w:rFonts w:ascii="Times New Roman"/>
          <w:b w:val="0"/>
          <w:i w:val="0"/>
          <w:color w:val="000000"/>
          <w:sz w:val="28"/>
        </w:rPr>
        <w:t xml:space="preserve">
      Жеке сәйкестендіру нөмірі: __________________________________________ </w:t>
      </w:r>
    </w:p>
    <w:p>
      <w:pPr>
        <w:spacing w:after="0"/>
        <w:ind w:left="0"/>
        <w:jc w:val="both"/>
      </w:pPr>
      <w:r>
        <w:rPr>
          <w:rFonts w:ascii="Times New Roman"/>
          <w:b w:val="0"/>
          <w:i w:val="0"/>
          <w:color w:val="000000"/>
          <w:sz w:val="28"/>
        </w:rPr>
        <w:t xml:space="preserve">
      Тұрақты тұратын (тіркелген) жерінің мекенжайы: _______________________ </w:t>
      </w:r>
    </w:p>
    <w:p>
      <w:pPr>
        <w:spacing w:after="0"/>
        <w:ind w:left="0"/>
        <w:jc w:val="both"/>
      </w:pPr>
      <w:r>
        <w:rPr>
          <w:rFonts w:ascii="Times New Roman"/>
          <w:b w:val="0"/>
          <w:i w:val="0"/>
          <w:color w:val="000000"/>
          <w:sz w:val="28"/>
        </w:rPr>
        <w:t xml:space="preserve">
      Облыс ____________________________________________________________ </w:t>
      </w:r>
    </w:p>
    <w:p>
      <w:pPr>
        <w:spacing w:after="0"/>
        <w:ind w:left="0"/>
        <w:jc w:val="both"/>
      </w:pPr>
      <w:r>
        <w:rPr>
          <w:rFonts w:ascii="Times New Roman"/>
          <w:b w:val="0"/>
          <w:i w:val="0"/>
          <w:color w:val="000000"/>
          <w:sz w:val="28"/>
        </w:rPr>
        <w:t xml:space="preserve">
      Қала (аудан) _________________________ ауыл: ________________________ </w:t>
      </w:r>
    </w:p>
    <w:p>
      <w:pPr>
        <w:spacing w:after="0"/>
        <w:ind w:left="0"/>
        <w:jc w:val="both"/>
      </w:pPr>
      <w:r>
        <w:rPr>
          <w:rFonts w:ascii="Times New Roman"/>
          <w:b w:val="0"/>
          <w:i w:val="0"/>
          <w:color w:val="000000"/>
          <w:sz w:val="28"/>
        </w:rPr>
        <w:t xml:space="preserve">
      Көше (шағын аудан) _________________-үй __________-пәтер ____________ </w:t>
      </w:r>
    </w:p>
    <w:p>
      <w:pPr>
        <w:spacing w:after="0"/>
        <w:ind w:left="0"/>
        <w:jc w:val="both"/>
      </w:pPr>
      <w:r>
        <w:rPr>
          <w:rFonts w:ascii="Times New Roman"/>
          <w:b w:val="0"/>
          <w:i w:val="0"/>
          <w:color w:val="000000"/>
          <w:sz w:val="28"/>
        </w:rPr>
        <w:t xml:space="preserve">
      Мынаны: __________________________________________________________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(мүгедектігі бар адамды абилитациялаудың және оңалтудың жеке бағдарламасындағы </w:t>
      </w:r>
    </w:p>
    <w:p>
      <w:pPr>
        <w:spacing w:after="0"/>
        <w:ind w:left="0"/>
        <w:jc w:val="both"/>
      </w:pPr>
      <w:r>
        <w:rPr>
          <w:rFonts w:ascii="Times New Roman"/>
          <w:b w:val="0"/>
          <w:i w:val="0"/>
          <w:color w:val="000000"/>
          <w:sz w:val="28"/>
        </w:rPr>
        <w:t xml:space="preserve">
      іс-шараларды көрсету) </w:t>
      </w:r>
    </w:p>
    <w:p>
      <w:pPr>
        <w:spacing w:after="0"/>
        <w:ind w:left="0"/>
        <w:jc w:val="both"/>
      </w:pPr>
      <w:r>
        <w:rPr>
          <w:rFonts w:ascii="Times New Roman"/>
          <w:b w:val="0"/>
          <w:i w:val="0"/>
          <w:color w:val="000000"/>
          <w:sz w:val="28"/>
        </w:rPr>
        <w:t xml:space="preserve">
      ұсынуға құжаттарды рәсімдеу туралы хабардар етеміз. Өтініш қабылданды және </w:t>
      </w:r>
    </w:p>
    <w:p>
      <w:pPr>
        <w:spacing w:after="0"/>
        <w:ind w:left="0"/>
        <w:jc w:val="both"/>
      </w:pPr>
      <w:r>
        <w:rPr>
          <w:rFonts w:ascii="Times New Roman"/>
          <w:b w:val="0"/>
          <w:i w:val="0"/>
          <w:color w:val="000000"/>
          <w:sz w:val="28"/>
        </w:rPr>
        <w:t xml:space="preserve">
      "Е-Собес" ААЖ кезектің электрондық журналында 20__ жылғы "__" _____ № __ </w:t>
      </w:r>
    </w:p>
    <w:p>
      <w:pPr>
        <w:spacing w:after="0"/>
        <w:ind w:left="0"/>
        <w:jc w:val="both"/>
      </w:pPr>
      <w:r>
        <w:rPr>
          <w:rFonts w:ascii="Times New Roman"/>
          <w:b w:val="0"/>
          <w:i w:val="0"/>
          <w:color w:val="000000"/>
          <w:sz w:val="28"/>
        </w:rPr>
        <w:t xml:space="preserve">
      нөмірімен тіркелді. </w:t>
      </w:r>
    </w:p>
    <w:p>
      <w:pPr>
        <w:spacing w:after="0"/>
        <w:ind w:left="0"/>
        <w:jc w:val="both"/>
      </w:pPr>
      <w:r>
        <w:rPr>
          <w:rFonts w:ascii="Times New Roman"/>
          <w:b w:val="0"/>
          <w:i w:val="0"/>
          <w:color w:val="000000"/>
          <w:sz w:val="28"/>
        </w:rPr>
        <w:t xml:space="preserve">
      Әлеуметтік қызметтер порталында ОТҚ жеткізушісін таңдау мүмкіндігі туралы </w:t>
      </w:r>
    </w:p>
    <w:p>
      <w:pPr>
        <w:spacing w:after="0"/>
        <w:ind w:left="0"/>
        <w:jc w:val="both"/>
      </w:pPr>
      <w:r>
        <w:rPr>
          <w:rFonts w:ascii="Times New Roman"/>
          <w:b w:val="0"/>
          <w:i w:val="0"/>
          <w:color w:val="000000"/>
          <w:sz w:val="28"/>
        </w:rPr>
        <w:t xml:space="preserve">
      (aleumet.egov.kz) мобильді азаматтар базасында тіркелген абоненттік ұялы </w:t>
      </w:r>
    </w:p>
    <w:p>
      <w:pPr>
        <w:spacing w:after="0"/>
        <w:ind w:left="0"/>
        <w:jc w:val="both"/>
      </w:pPr>
      <w:r>
        <w:rPr>
          <w:rFonts w:ascii="Times New Roman"/>
          <w:b w:val="0"/>
          <w:i w:val="0"/>
          <w:color w:val="000000"/>
          <w:sz w:val="28"/>
        </w:rPr>
        <w:t xml:space="preserve">
      байланыстың телефон нөміріне смс-хабарлама жіберілетін болады. </w:t>
      </w:r>
    </w:p>
    <w:p>
      <w:pPr>
        <w:spacing w:after="0"/>
        <w:ind w:left="0"/>
        <w:jc w:val="both"/>
      </w:pPr>
      <w:r>
        <w:rPr>
          <w:rFonts w:ascii="Times New Roman"/>
          <w:b w:val="0"/>
          <w:i w:val="0"/>
          <w:color w:val="000000"/>
          <w:sz w:val="28"/>
        </w:rPr>
        <w:t xml:space="preserve">
      Мемлекеттік органның басшысы ______________________________________ </w:t>
      </w:r>
    </w:p>
    <w:p>
      <w:pPr>
        <w:spacing w:after="0"/>
        <w:ind w:left="0"/>
        <w:jc w:val="both"/>
      </w:pPr>
      <w:r>
        <w:rPr>
          <w:rFonts w:ascii="Times New Roman"/>
          <w:b w:val="0"/>
          <w:i w:val="0"/>
          <w:color w:val="000000"/>
          <w:sz w:val="28"/>
        </w:rPr>
        <w:t xml:space="preserve">
      (тегі, аты, әкесінің (бар болса) </w:t>
      </w:r>
    </w:p>
    <w:p>
      <w:pPr>
        <w:spacing w:after="0"/>
        <w:ind w:left="0"/>
        <w:jc w:val="both"/>
      </w:pPr>
      <w:r>
        <w:rPr>
          <w:rFonts w:ascii="Times New Roman"/>
          <w:b w:val="0"/>
          <w:i w:val="0"/>
          <w:color w:val="000000"/>
          <w:sz w:val="28"/>
        </w:rPr>
        <w:t>
      20___ жылғы "___" ____________</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09"/>
        <w:gridCol w:w="3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адамдарды протездік-</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 xml:space="preserve">(компенсаторлық) құралдармен, </w:t>
            </w:r>
            <w:r>
              <w:br w:type="textWrapping"/>
            </w:r>
            <w:r>
              <w:rPr>
                <w:rFonts w:ascii="Times New Roman"/>
                <w:b w:val="0"/>
                <w:i w:val="0"/>
                <w:color w:val="000000"/>
                <w:sz w:val="20"/>
              </w:rPr>
              <w:t xml:space="preserve">арнаулы жүріп-тұру </w:t>
            </w:r>
            <w:r>
              <w:br w:type="textWrapping"/>
            </w:r>
            <w:r>
              <w:rPr>
                <w:rFonts w:ascii="Times New Roman"/>
                <w:b w:val="0"/>
                <w:i w:val="0"/>
                <w:color w:val="000000"/>
                <w:sz w:val="20"/>
              </w:rPr>
              <w:t xml:space="preserve">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w:t>
            </w:r>
            <w:r>
              <w:br w:type="textWrapping"/>
            </w:r>
            <w:r>
              <w:rPr>
                <w:rFonts w:ascii="Times New Roman"/>
                <w:b w:val="0"/>
                <w:i w:val="0"/>
                <w:color w:val="000000"/>
                <w:sz w:val="20"/>
              </w:rPr>
              <w:t>ету қағидаларына</w:t>
            </w:r>
            <w:r>
              <w:br w:type="textWrapping"/>
            </w:r>
            <w:r>
              <w:rPr>
                <w:rFonts w:ascii="Times New Roman"/>
                <w:b w:val="0"/>
                <w:i w:val="0"/>
                <w:color w:val="000000"/>
                <w:sz w:val="20"/>
              </w:rPr>
              <w:t>7-қосымша</w:t>
            </w:r>
          </w:p>
        </w:tc>
      </w:tr>
    </w:tbl>
    <w:p>
      <w:pPr>
        <w:spacing w:after="0"/>
        <w:ind w:left="0"/>
        <w:jc w:val="both"/>
      </w:pPr>
      <w:r>
        <w:rPr>
          <w:rFonts w:ascii="Times New Roman"/>
          <w:b w:val="0"/>
          <w:i w:val="0"/>
          <w:color w:val="000000"/>
          <w:sz w:val="28"/>
        </w:rPr>
        <w:t>
      Нысан</w:t>
      </w:r>
    </w:p>
    <w:p>
      <w:pPr>
        <w:spacing w:after="0"/>
        <w:ind w:left="0"/>
        <w:jc w:val="left"/>
      </w:pPr>
      <w:bookmarkStart w:id="175" w:name="z184"/>
      <w:r>
        <w:rPr>
          <w:rFonts w:ascii="Times New Roman"/>
          <w:b/>
          <w:i w:val="0"/>
          <w:color w:val="000000"/>
        </w:rPr>
        <w:t xml:space="preserve"> Смс-хабарламалар журналы</w:t>
      </w:r>
    </w:p>
    <w:bookmarkEnd w:id="175"/>
    <w:p>
      <w:pPr>
        <w:spacing w:after="0"/>
        <w:ind w:left="0"/>
        <w:jc w:val="both"/>
      </w:pPr>
      <w:r>
        <w:rPr>
          <w:rFonts w:ascii="Times New Roman"/>
          <w:b w:val="0"/>
          <w:i w:val="0"/>
          <w:color w:val="000000"/>
          <w:sz w:val="28"/>
        </w:rPr>
        <w:t>
      __________________________________________________________________</w:t>
      </w:r>
    </w:p>
    <w:p>
      <w:pPr>
        <w:spacing w:after="0"/>
        <w:ind w:left="0"/>
        <w:jc w:val="both"/>
      </w:pPr>
      <w:r>
        <w:rPr>
          <w:rFonts w:ascii="Times New Roman"/>
          <w:b w:val="0"/>
          <w:i w:val="0"/>
          <w:color w:val="000000"/>
          <w:sz w:val="28"/>
        </w:rPr>
        <w:t>
      (қызмет атауы)</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Жеке сәйкестендіру нөмірі</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Тегі, аты, әкесінің аты (бар болса)</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Туған күні</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Іс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кестенің жалғасы</w:t>
      </w:r>
    </w:p>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03"/>
        <w:gridCol w:w="2460"/>
        <w:gridCol w:w="2460"/>
        <w:gridCol w:w="2460"/>
        <w:gridCol w:w="297"/>
        <w:gridCol w:w="2163"/>
        <w:gridCol w:w="2437"/>
        <w:gridCol w:w="2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Қызмет атау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Хабрламаның сипаты/жауаптың коды</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Смс-хабарлама жіберілген күні</w:t>
            </w:r>
          </w:p>
        </w:tc>
        <w:tc>
          <w:tcPr>
            <w:tcW w:w="246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Телефон №</w:t>
            </w:r>
          </w:p>
        </w:tc>
        <w:tc>
          <w:tcPr>
            <w:tcW w:w="246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Маман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246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246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5"/>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адамдарды протездік-</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 xml:space="preserve">(компенсаторлық) құралдармен, </w:t>
            </w:r>
            <w:r>
              <w:br w:type="textWrapping"/>
            </w:r>
            <w:r>
              <w:rPr>
                <w:rFonts w:ascii="Times New Roman"/>
                <w:b w:val="0"/>
                <w:i w:val="0"/>
                <w:color w:val="000000"/>
                <w:sz w:val="20"/>
              </w:rPr>
              <w:t xml:space="preserve">арнаулы жүріп-тұру </w:t>
            </w:r>
            <w:r>
              <w:br w:type="textWrapping"/>
            </w:r>
            <w:r>
              <w:rPr>
                <w:rFonts w:ascii="Times New Roman"/>
                <w:b w:val="0"/>
                <w:i w:val="0"/>
                <w:color w:val="000000"/>
                <w:sz w:val="20"/>
              </w:rPr>
              <w:t xml:space="preserve">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w:t>
            </w:r>
            <w:r>
              <w:br w:type="textWrapping"/>
            </w:r>
            <w:r>
              <w:rPr>
                <w:rFonts w:ascii="Times New Roman"/>
                <w:b w:val="0"/>
                <w:i w:val="0"/>
                <w:color w:val="000000"/>
                <w:sz w:val="20"/>
              </w:rPr>
              <w:t>ету қағидаларына</w:t>
            </w:r>
            <w:r>
              <w:br w:type="textWrapping"/>
            </w:r>
            <w:r>
              <w:rPr>
                <w:rFonts w:ascii="Times New Roman"/>
                <w:b w:val="0"/>
                <w:i w:val="0"/>
                <w:color w:val="000000"/>
                <w:sz w:val="20"/>
              </w:rPr>
              <w:t>8-қосымша</w:t>
            </w:r>
          </w:p>
        </w:tc>
      </w:tr>
    </w:tbl>
    <w:p>
      <w:pPr>
        <w:spacing w:after="0"/>
        <w:ind w:left="0"/>
        <w:jc w:val="both"/>
      </w:pPr>
      <w:r>
        <w:rPr>
          <w:rFonts w:ascii="Times New Roman"/>
          <w:b w:val="0"/>
          <w:i w:val="0"/>
          <w:color w:val="000000"/>
          <w:sz w:val="28"/>
        </w:rPr>
        <w:t>
      Нысан</w:t>
      </w:r>
    </w:p>
    <w:p>
      <w:pPr>
        <w:spacing w:after="0"/>
        <w:ind w:left="0"/>
        <w:jc w:val="left"/>
      </w:pPr>
      <w:bookmarkStart w:id="176" w:name="z186"/>
      <w:r>
        <w:rPr>
          <w:rFonts w:ascii="Times New Roman"/>
          <w:b/>
          <w:i w:val="0"/>
          <w:color w:val="000000"/>
        </w:rPr>
        <w:t xml:space="preserve"> 20__жылғы "___" _____________ протездеу тарихынан үзінді </w:t>
      </w:r>
    </w:p>
    <w:bookmarkEnd w:id="176"/>
    <w:p>
      <w:pPr>
        <w:spacing w:after="0"/>
        <w:ind w:left="0"/>
        <w:jc w:val="both"/>
      </w:pPr>
      <w:r>
        <w:rPr>
          <w:rFonts w:ascii="Times New Roman"/>
          <w:b w:val="0"/>
          <w:i w:val="0"/>
          <w:color w:val="000000"/>
          <w:sz w:val="28"/>
        </w:rPr>
        <w:t>
      __________________________________________________________________</w:t>
      </w:r>
    </w:p>
    <w:p>
      <w:pPr>
        <w:spacing w:after="0"/>
        <w:ind w:left="0"/>
        <w:jc w:val="both"/>
      </w:pPr>
      <w:r>
        <w:rPr>
          <w:rFonts w:ascii="Times New Roman"/>
          <w:b w:val="0"/>
          <w:i w:val="0"/>
          <w:color w:val="000000"/>
          <w:sz w:val="28"/>
        </w:rPr>
        <w:t>
      (протездік-ортопедиялық көмек берушінің атауы)</w:t>
      </w:r>
    </w:p>
    <w:p>
      <w:pPr>
        <w:spacing w:after="0"/>
        <w:ind w:left="0"/>
        <w:jc w:val="both"/>
      </w:pPr>
      <w:r>
        <w:rPr>
          <w:rFonts w:ascii="Times New Roman"/>
          <w:b w:val="0"/>
          <w:i w:val="0"/>
          <w:color w:val="000000"/>
          <w:sz w:val="28"/>
        </w:rPr>
        <w:t xml:space="preserve">
      1. Тегі, Аты, Әкесінің аты (бар болса)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жеке сәйкестендіру нөмірі _______________________________ </w:t>
      </w:r>
    </w:p>
    <w:p>
      <w:pPr>
        <w:spacing w:after="0"/>
        <w:ind w:left="0"/>
        <w:jc w:val="both"/>
      </w:pPr>
      <w:r>
        <w:rPr>
          <w:rFonts w:ascii="Times New Roman"/>
          <w:b w:val="0"/>
          <w:i w:val="0"/>
          <w:color w:val="000000"/>
          <w:sz w:val="28"/>
        </w:rPr>
        <w:t xml:space="preserve">
      2. Туған жылы _________________________________________ </w:t>
      </w:r>
    </w:p>
    <w:p>
      <w:pPr>
        <w:spacing w:after="0"/>
        <w:ind w:left="0"/>
        <w:jc w:val="both"/>
      </w:pPr>
      <w:r>
        <w:rPr>
          <w:rFonts w:ascii="Times New Roman"/>
          <w:b w:val="0"/>
          <w:i w:val="0"/>
          <w:color w:val="000000"/>
          <w:sz w:val="28"/>
        </w:rPr>
        <w:t xml:space="preserve">
      3. Тіркеу мекенжайы _________________________________________ </w:t>
      </w:r>
    </w:p>
    <w:p>
      <w:pPr>
        <w:spacing w:after="0"/>
        <w:ind w:left="0"/>
        <w:jc w:val="both"/>
      </w:pPr>
      <w:r>
        <w:rPr>
          <w:rFonts w:ascii="Times New Roman"/>
          <w:b w:val="0"/>
          <w:i w:val="0"/>
          <w:color w:val="000000"/>
          <w:sz w:val="28"/>
        </w:rPr>
        <w:t xml:space="preserve">
      4. 20 ____ж. "___" _________ қабылданды. 20 ___ ж. "___" ______ шығарылды </w:t>
      </w:r>
    </w:p>
    <w:p>
      <w:pPr>
        <w:spacing w:after="0"/>
        <w:ind w:left="0"/>
        <w:jc w:val="both"/>
      </w:pPr>
      <w:r>
        <w:rPr>
          <w:rFonts w:ascii="Times New Roman"/>
          <w:b w:val="0"/>
          <w:i w:val="0"/>
          <w:color w:val="000000"/>
          <w:sz w:val="28"/>
        </w:rPr>
        <w:t xml:space="preserve">
      5. Қайта протездеуге жіберу кезінде бастапқы, қайталама (астын сызу) протездеу: </w:t>
      </w:r>
    </w:p>
    <w:p>
      <w:pPr>
        <w:spacing w:after="0"/>
        <w:ind w:left="0"/>
        <w:jc w:val="both"/>
      </w:pPr>
      <w:r>
        <w:rPr>
          <w:rFonts w:ascii="Times New Roman"/>
          <w:b w:val="0"/>
          <w:i w:val="0"/>
          <w:color w:val="000000"/>
          <w:sz w:val="28"/>
        </w:rPr>
        <w:t xml:space="preserve">
      бастапқы 20 ___ ж. "____" __________ </w:t>
      </w:r>
    </w:p>
    <w:p>
      <w:pPr>
        <w:spacing w:after="0"/>
        <w:ind w:left="0"/>
        <w:jc w:val="both"/>
      </w:pPr>
      <w:r>
        <w:rPr>
          <w:rFonts w:ascii="Times New Roman"/>
          <w:b w:val="0"/>
          <w:i w:val="0"/>
          <w:color w:val="000000"/>
          <w:sz w:val="28"/>
        </w:rPr>
        <w:t xml:space="preserve">
      алдыңғы протездеу күні 20 ___ ж. "____" __________ </w:t>
      </w:r>
    </w:p>
    <w:p>
      <w:pPr>
        <w:spacing w:after="0"/>
        <w:ind w:left="0"/>
        <w:jc w:val="both"/>
      </w:pPr>
      <w:r>
        <w:rPr>
          <w:rFonts w:ascii="Times New Roman"/>
          <w:b w:val="0"/>
          <w:i w:val="0"/>
          <w:color w:val="000000"/>
          <w:sz w:val="28"/>
        </w:rPr>
        <w:t xml:space="preserve">
      протезді жөндеу 20 ___ ж. "____" __________ </w:t>
      </w:r>
    </w:p>
    <w:p>
      <w:pPr>
        <w:spacing w:after="0"/>
        <w:ind w:left="0"/>
        <w:jc w:val="both"/>
      </w:pPr>
      <w:r>
        <w:rPr>
          <w:rFonts w:ascii="Times New Roman"/>
          <w:b w:val="0"/>
          <w:i w:val="0"/>
          <w:color w:val="000000"/>
          <w:sz w:val="28"/>
        </w:rPr>
        <w:t xml:space="preserve">
      (осы протездік-ортопедиялық бұйымға жөндеу жүргізу кезінде) </w:t>
      </w:r>
    </w:p>
    <w:p>
      <w:pPr>
        <w:spacing w:after="0"/>
        <w:ind w:left="0"/>
        <w:jc w:val="both"/>
      </w:pPr>
      <w:r>
        <w:rPr>
          <w:rFonts w:ascii="Times New Roman"/>
          <w:b w:val="0"/>
          <w:i w:val="0"/>
          <w:color w:val="000000"/>
          <w:sz w:val="28"/>
        </w:rPr>
        <w:t xml:space="preserve">
      6. Диагноз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6.1. Протездеуді қиындататын қатар жүретін аурулар мен бұзылулар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7. Ауруханаға жатқызу мақсаты ______________________________________ </w:t>
      </w:r>
    </w:p>
    <w:p>
      <w:pPr>
        <w:spacing w:after="0"/>
        <w:ind w:left="0"/>
        <w:jc w:val="both"/>
      </w:pPr>
      <w:r>
        <w:rPr>
          <w:rFonts w:ascii="Times New Roman"/>
          <w:b w:val="0"/>
          <w:i w:val="0"/>
          <w:color w:val="000000"/>
          <w:sz w:val="28"/>
        </w:rPr>
        <w:t xml:space="preserve">
      8. Протездік-ортопедиялық бұйымның атауы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Тегі, Аты, Әкесінің аты (бар болса), дәрігердің қолы </w:t>
      </w:r>
    </w:p>
    <w:p>
      <w:pPr>
        <w:spacing w:after="0"/>
        <w:ind w:left="0"/>
        <w:jc w:val="both"/>
      </w:pPr>
      <w:r>
        <w:rPr>
          <w:rFonts w:ascii="Times New Roman"/>
          <w:b w:val="0"/>
          <w:i w:val="0"/>
          <w:color w:val="000000"/>
          <w:sz w:val="28"/>
        </w:rPr>
        <w:t>
      __________ 20__ж. "___" __________</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09"/>
        <w:gridCol w:w="3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адамдарды протездік-</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 xml:space="preserve">(компенсаторлық) құралдармен, </w:t>
            </w:r>
            <w:r>
              <w:br w:type="textWrapping"/>
            </w:r>
            <w:r>
              <w:rPr>
                <w:rFonts w:ascii="Times New Roman"/>
                <w:b w:val="0"/>
                <w:i w:val="0"/>
                <w:color w:val="000000"/>
                <w:sz w:val="20"/>
              </w:rPr>
              <w:t xml:space="preserve">арнаулы жүріп-тұру </w:t>
            </w:r>
            <w:r>
              <w:br w:type="textWrapping"/>
            </w:r>
            <w:r>
              <w:rPr>
                <w:rFonts w:ascii="Times New Roman"/>
                <w:b w:val="0"/>
                <w:i w:val="0"/>
                <w:color w:val="000000"/>
                <w:sz w:val="20"/>
              </w:rPr>
              <w:t xml:space="preserve">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w:t>
            </w:r>
            <w:r>
              <w:br w:type="textWrapping"/>
            </w:r>
            <w:r>
              <w:rPr>
                <w:rFonts w:ascii="Times New Roman"/>
                <w:b w:val="0"/>
                <w:i w:val="0"/>
                <w:color w:val="000000"/>
                <w:sz w:val="20"/>
              </w:rPr>
              <w:t>ету қағидаларына</w:t>
            </w:r>
            <w:r>
              <w:br w:type="textWrapping"/>
            </w:r>
            <w:r>
              <w:rPr>
                <w:rFonts w:ascii="Times New Roman"/>
                <w:b w:val="0"/>
                <w:i w:val="0"/>
                <w:color w:val="000000"/>
                <w:sz w:val="20"/>
              </w:rPr>
              <w:t>9-қосымша</w:t>
            </w:r>
          </w:p>
        </w:tc>
      </w:tr>
    </w:tbl>
    <w:p>
      <w:pPr>
        <w:spacing w:after="0"/>
        <w:ind w:left="0"/>
        <w:jc w:val="both"/>
      </w:pPr>
      <w:r>
        <w:rPr>
          <w:rFonts w:ascii="Times New Roman"/>
          <w:b w:val="0"/>
          <w:i w:val="0"/>
          <w:color w:val="000000"/>
          <w:sz w:val="28"/>
        </w:rPr>
        <w:t>
      Нысан</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64"/>
        <w:gridCol w:w="4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____________________________</w:t>
            </w:r>
            <w:r>
              <w:br w:type="textWrapping"/>
            </w:r>
            <w:r>
              <w:rPr>
                <w:rFonts w:ascii="Times New Roman"/>
                <w:b w:val="0"/>
                <w:i w:val="0"/>
                <w:color w:val="000000"/>
                <w:sz w:val="20"/>
              </w:rPr>
              <w:t xml:space="preserve">(протездік-ортопедиялық </w:t>
            </w:r>
            <w:r>
              <w:br w:type="textWrapping"/>
            </w:r>
            <w:r>
              <w:rPr>
                <w:rFonts w:ascii="Times New Roman"/>
                <w:b w:val="0"/>
                <w:i w:val="0"/>
                <w:color w:val="000000"/>
                <w:sz w:val="20"/>
              </w:rPr>
              <w:t>көмек берушінің атауы)</w:t>
            </w:r>
          </w:p>
        </w:tc>
      </w:tr>
    </w:tbl>
    <w:p>
      <w:pPr>
        <w:spacing w:after="0"/>
        <w:ind w:left="0"/>
        <w:jc w:val="left"/>
      </w:pPr>
      <w:bookmarkStart w:id="177" w:name="z188"/>
      <w:r>
        <w:rPr>
          <w:rFonts w:ascii="Times New Roman"/>
          <w:b/>
          <w:i w:val="0"/>
          <w:color w:val="000000"/>
        </w:rPr>
        <w:t xml:space="preserve"> Протездік-ортопедиялық бұйымдарға протездеу картасы</w:t>
      </w:r>
    </w:p>
    <w:bookmarkEnd w:id="177"/>
    <w:p>
      <w:pPr>
        <w:spacing w:after="0"/>
        <w:ind w:left="0"/>
        <w:jc w:val="both"/>
      </w:pPr>
      <w:r>
        <w:rPr>
          <w:rFonts w:ascii="Times New Roman"/>
          <w:b w:val="0"/>
          <w:i w:val="0"/>
          <w:color w:val="000000"/>
          <w:sz w:val="28"/>
        </w:rPr>
        <w:t xml:space="preserve">
      1. Тегі, Аты, Әкесінің аты ( бар болса)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2. Туған жылы ________________________________________ </w:t>
      </w:r>
    </w:p>
    <w:p>
      <w:pPr>
        <w:spacing w:after="0"/>
        <w:ind w:left="0"/>
        <w:jc w:val="both"/>
      </w:pPr>
      <w:r>
        <w:rPr>
          <w:rFonts w:ascii="Times New Roman"/>
          <w:b w:val="0"/>
          <w:i w:val="0"/>
          <w:color w:val="000000"/>
          <w:sz w:val="28"/>
        </w:rPr>
        <w:t xml:space="preserve">
      3. Мекенжайы, телефон ________________________________________ </w:t>
      </w:r>
    </w:p>
    <w:p>
      <w:pPr>
        <w:spacing w:after="0"/>
        <w:ind w:left="0"/>
        <w:jc w:val="both"/>
      </w:pPr>
      <w:r>
        <w:rPr>
          <w:rFonts w:ascii="Times New Roman"/>
          <w:b w:val="0"/>
          <w:i w:val="0"/>
          <w:color w:val="000000"/>
          <w:sz w:val="28"/>
        </w:rPr>
        <w:t xml:space="preserve">
      4. Жеке куәлігінің №, кім берген _____________________________________ </w:t>
      </w:r>
    </w:p>
    <w:p>
      <w:pPr>
        <w:spacing w:after="0"/>
        <w:ind w:left="0"/>
        <w:jc w:val="both"/>
      </w:pPr>
      <w:r>
        <w:rPr>
          <w:rFonts w:ascii="Times New Roman"/>
          <w:b w:val="0"/>
          <w:i w:val="0"/>
          <w:color w:val="000000"/>
          <w:sz w:val="28"/>
        </w:rPr>
        <w:t xml:space="preserve">
      5. Мүгедектік тобы (себебі) ________________________________________ </w:t>
      </w:r>
    </w:p>
    <w:p>
      <w:pPr>
        <w:spacing w:after="0"/>
        <w:ind w:left="0"/>
        <w:jc w:val="both"/>
      </w:pPr>
      <w:r>
        <w:rPr>
          <w:rFonts w:ascii="Times New Roman"/>
          <w:b w:val="0"/>
          <w:i w:val="0"/>
          <w:color w:val="000000"/>
          <w:sz w:val="28"/>
        </w:rPr>
        <w:t xml:space="preserve">
      6. Мамандығы ________________________________________ </w:t>
      </w:r>
    </w:p>
    <w:p>
      <w:pPr>
        <w:spacing w:after="0"/>
        <w:ind w:left="0"/>
        <w:jc w:val="both"/>
      </w:pPr>
      <w:r>
        <w:rPr>
          <w:rFonts w:ascii="Times New Roman"/>
          <w:b w:val="0"/>
          <w:i w:val="0"/>
          <w:color w:val="000000"/>
          <w:sz w:val="28"/>
        </w:rPr>
        <w:t xml:space="preserve">
      7. Жұмыс орны ________________________________________ </w:t>
      </w:r>
    </w:p>
    <w:p>
      <w:pPr>
        <w:spacing w:after="0"/>
        <w:ind w:left="0"/>
        <w:jc w:val="both"/>
      </w:pPr>
      <w:r>
        <w:rPr>
          <w:rFonts w:ascii="Times New Roman"/>
          <w:b w:val="0"/>
          <w:i w:val="0"/>
          <w:color w:val="000000"/>
          <w:sz w:val="28"/>
        </w:rPr>
        <w:t xml:space="preserve">
      8. Тіркеуші ________________________________________ </w:t>
      </w:r>
    </w:p>
    <w:p>
      <w:pPr>
        <w:spacing w:after="0"/>
        <w:ind w:left="0"/>
        <w:jc w:val="both"/>
      </w:pPr>
      <w:r>
        <w:rPr>
          <w:rFonts w:ascii="Times New Roman"/>
          <w:b w:val="0"/>
          <w:i w:val="0"/>
          <w:color w:val="000000"/>
          <w:sz w:val="28"/>
        </w:rPr>
        <w:t xml:space="preserve">
      9. Диагнозы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10. Мүгедектігі бар адамның шағымдары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11. Анамнез: (болған күндерін көрсете отырып жарақаттың, кеселдің пайда </w:t>
      </w:r>
    </w:p>
    <w:p>
      <w:pPr>
        <w:spacing w:after="0"/>
        <w:ind w:left="0"/>
        <w:jc w:val="both"/>
      </w:pPr>
      <w:r>
        <w:rPr>
          <w:rFonts w:ascii="Times New Roman"/>
          <w:b w:val="0"/>
          <w:i w:val="0"/>
          <w:color w:val="000000"/>
          <w:sz w:val="28"/>
        </w:rPr>
        <w:t xml:space="preserve">
      болуын емделуін, қандай және қай жеріне шұғыл түрдегі араласушылық болды, </w:t>
      </w:r>
    </w:p>
    <w:p>
      <w:pPr>
        <w:spacing w:after="0"/>
        <w:ind w:left="0"/>
        <w:jc w:val="both"/>
      </w:pPr>
      <w:r>
        <w:rPr>
          <w:rFonts w:ascii="Times New Roman"/>
          <w:b w:val="0"/>
          <w:i w:val="0"/>
          <w:color w:val="000000"/>
          <w:sz w:val="28"/>
        </w:rPr>
        <w:t xml:space="preserve">
      протездік-ортопедиялық бұйымдарды қолданды ма, қандайы)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12. Объективті мәліметтер ___________________________________________ </w:t>
      </w:r>
    </w:p>
    <w:p>
      <w:pPr>
        <w:spacing w:after="0"/>
        <w:ind w:left="0"/>
        <w:jc w:val="both"/>
      </w:pPr>
      <w:r>
        <w:rPr>
          <w:rFonts w:ascii="Times New Roman"/>
          <w:b w:val="0"/>
          <w:i w:val="0"/>
          <w:color w:val="000000"/>
          <w:sz w:val="28"/>
        </w:rPr>
        <w:t xml:space="preserve">
      13. Тұқыл ұзындығы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14. Тұқыл пішіні: цилиндрлік, күрзі тәрізді, орта-конусты, өткір-конустық, артық ұлпа, </w:t>
      </w:r>
    </w:p>
    <w:p>
      <w:pPr>
        <w:spacing w:after="0"/>
        <w:ind w:left="0"/>
        <w:jc w:val="both"/>
      </w:pPr>
      <w:r>
        <w:rPr>
          <w:rFonts w:ascii="Times New Roman"/>
          <w:b w:val="0"/>
          <w:i w:val="0"/>
          <w:color w:val="000000"/>
          <w:sz w:val="28"/>
        </w:rPr>
        <w:t xml:space="preserve">
      сему (атрофия) (қажеттісін сызыңыз). </w:t>
      </w:r>
    </w:p>
    <w:p>
      <w:pPr>
        <w:spacing w:after="0"/>
        <w:ind w:left="0"/>
        <w:jc w:val="both"/>
      </w:pPr>
      <w:r>
        <w:rPr>
          <w:rFonts w:ascii="Times New Roman"/>
          <w:b w:val="0"/>
          <w:i w:val="0"/>
          <w:color w:val="000000"/>
          <w:sz w:val="28"/>
        </w:rPr>
        <w:t xml:space="preserve">
      15. Тұқылдың қозғалғыштығы: норма, қозғалысы шектеулі, контрактура (қандай)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16. Тыртық сызықты, жұлдызды, орталықтанған, алдыңғы, артқы, шеткі, қозғалмалы, </w:t>
      </w:r>
    </w:p>
    <w:p>
      <w:pPr>
        <w:spacing w:after="0"/>
        <w:ind w:left="0"/>
        <w:jc w:val="both"/>
      </w:pPr>
      <w:r>
        <w:rPr>
          <w:rFonts w:ascii="Times New Roman"/>
          <w:b w:val="0"/>
          <w:i w:val="0"/>
          <w:color w:val="000000"/>
          <w:sz w:val="28"/>
        </w:rPr>
        <w:t xml:space="preserve">
      жабысып қалған, ауырсынады, ауырсынбайды, келлоидты. </w:t>
      </w:r>
    </w:p>
    <w:p>
      <w:pPr>
        <w:spacing w:after="0"/>
        <w:ind w:left="0"/>
        <w:jc w:val="both"/>
      </w:pPr>
      <w:r>
        <w:rPr>
          <w:rFonts w:ascii="Times New Roman"/>
          <w:b w:val="0"/>
          <w:i w:val="0"/>
          <w:color w:val="000000"/>
          <w:sz w:val="28"/>
        </w:rPr>
        <w:t xml:space="preserve">
      17. Тұқылдың тері қабаты мен жұмсақ ұлпаларының жай-күйі,: норма, синюшті, ісіп </w:t>
      </w:r>
    </w:p>
    <w:p>
      <w:pPr>
        <w:spacing w:after="0"/>
        <w:ind w:left="0"/>
        <w:jc w:val="both"/>
      </w:pPr>
      <w:r>
        <w:rPr>
          <w:rFonts w:ascii="Times New Roman"/>
          <w:b w:val="0"/>
          <w:i w:val="0"/>
          <w:color w:val="000000"/>
          <w:sz w:val="28"/>
        </w:rPr>
        <w:t xml:space="preserve">
      кеткен, ысылған, сызаттар, ойық жара, сүйек тесілген невромдар. </w:t>
      </w:r>
    </w:p>
    <w:p>
      <w:pPr>
        <w:spacing w:after="0"/>
        <w:ind w:left="0"/>
        <w:jc w:val="both"/>
      </w:pPr>
      <w:r>
        <w:rPr>
          <w:rFonts w:ascii="Times New Roman"/>
          <w:b w:val="0"/>
          <w:i w:val="0"/>
          <w:color w:val="000000"/>
          <w:sz w:val="28"/>
        </w:rPr>
        <w:t xml:space="preserve">
      18. Сүйектің кесілген жері: ауырсынады, ауырсынбайды, біркелкі емес, жайпақ, сүйек </w:t>
      </w:r>
    </w:p>
    <w:p>
      <w:pPr>
        <w:spacing w:after="0"/>
        <w:ind w:left="0"/>
        <w:jc w:val="both"/>
      </w:pPr>
      <w:r>
        <w:rPr>
          <w:rFonts w:ascii="Times New Roman"/>
          <w:b w:val="0"/>
          <w:i w:val="0"/>
          <w:color w:val="000000"/>
          <w:sz w:val="28"/>
        </w:rPr>
        <w:t xml:space="preserve">
      өскен. </w:t>
      </w:r>
    </w:p>
    <w:p>
      <w:pPr>
        <w:spacing w:after="0"/>
        <w:ind w:left="0"/>
        <w:jc w:val="both"/>
      </w:pPr>
      <w:r>
        <w:rPr>
          <w:rFonts w:ascii="Times New Roman"/>
          <w:b w:val="0"/>
          <w:i w:val="0"/>
          <w:color w:val="000000"/>
          <w:sz w:val="28"/>
        </w:rPr>
        <w:t xml:space="preserve">
      19. Сүйектің тірелімдігі: иә, жоқ ____________________ Дәрігердің қолы ____________ </w:t>
      </w:r>
    </w:p>
    <w:p>
      <w:pPr>
        <w:spacing w:after="0"/>
        <w:ind w:left="0"/>
        <w:jc w:val="both"/>
      </w:pPr>
      <w:r>
        <w:rPr>
          <w:rFonts w:ascii="Times New Roman"/>
          <w:b w:val="0"/>
          <w:i w:val="0"/>
          <w:color w:val="000000"/>
          <w:sz w:val="28"/>
        </w:rPr>
        <w:t>
      20__жылғы "___" __________</w:t>
      </w:r>
    </w:p>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03"/>
        <w:gridCol w:w="3075"/>
        <w:gridCol w:w="3075"/>
        <w:gridCol w:w="1527"/>
        <w:gridCol w:w="1548"/>
        <w:gridCol w:w="3052"/>
        <w:gridCol w:w="2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Күні</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Тапсырыс №</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Дәрігерді тағайындау, протездік-ортопедиялық бұйымдарды өлшеу немесе беру</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Арнайы зерттеулер деректері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4"/>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адамдарды протездік-</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 xml:space="preserve">(компенсаторлық) құралдармен, </w:t>
            </w:r>
            <w:r>
              <w:br w:type="textWrapping"/>
            </w:r>
            <w:r>
              <w:rPr>
                <w:rFonts w:ascii="Times New Roman"/>
                <w:b w:val="0"/>
                <w:i w:val="0"/>
                <w:color w:val="000000"/>
                <w:sz w:val="20"/>
              </w:rPr>
              <w:t xml:space="preserve">арнаулы жүріп-тұру </w:t>
            </w:r>
            <w:r>
              <w:br w:type="textWrapping"/>
            </w:r>
            <w:r>
              <w:rPr>
                <w:rFonts w:ascii="Times New Roman"/>
                <w:b w:val="0"/>
                <w:i w:val="0"/>
                <w:color w:val="000000"/>
                <w:sz w:val="20"/>
              </w:rPr>
              <w:t xml:space="preserve">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w:t>
            </w:r>
            <w:r>
              <w:br w:type="textWrapping"/>
            </w:r>
            <w:r>
              <w:rPr>
                <w:rFonts w:ascii="Times New Roman"/>
                <w:b w:val="0"/>
                <w:i w:val="0"/>
                <w:color w:val="000000"/>
                <w:sz w:val="20"/>
              </w:rPr>
              <w:t>ету қағидаларына</w:t>
            </w:r>
            <w:r>
              <w:br w:type="textWrapping"/>
            </w:r>
            <w:r>
              <w:rPr>
                <w:rFonts w:ascii="Times New Roman"/>
                <w:b w:val="0"/>
                <w:i w:val="0"/>
                <w:color w:val="000000"/>
                <w:sz w:val="20"/>
              </w:rPr>
              <w:t>10-қосымша</w:t>
            </w:r>
          </w:p>
        </w:tc>
      </w:tr>
    </w:tbl>
    <w:p>
      <w:pPr>
        <w:spacing w:after="0"/>
        <w:ind w:left="0"/>
        <w:jc w:val="both"/>
      </w:pPr>
      <w:r>
        <w:rPr>
          <w:rFonts w:ascii="Times New Roman"/>
          <w:b w:val="0"/>
          <w:i w:val="0"/>
          <w:color w:val="000000"/>
          <w:sz w:val="28"/>
        </w:rPr>
        <w:t>
      Нысан</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64"/>
        <w:gridCol w:w="4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____________________________</w:t>
            </w:r>
            <w:r>
              <w:br w:type="textWrapping"/>
            </w:r>
            <w:r>
              <w:rPr>
                <w:rFonts w:ascii="Times New Roman"/>
                <w:b w:val="0"/>
                <w:i w:val="0"/>
                <w:color w:val="000000"/>
                <w:sz w:val="20"/>
              </w:rPr>
              <w:t>(протездік-ортопедиялық</w:t>
            </w:r>
            <w:r>
              <w:br w:type="textWrapping"/>
            </w:r>
            <w:r>
              <w:rPr>
                <w:rFonts w:ascii="Times New Roman"/>
                <w:b w:val="0"/>
                <w:i w:val="0"/>
                <w:color w:val="000000"/>
                <w:sz w:val="20"/>
              </w:rPr>
              <w:t>көмек берушінің атауы)</w:t>
            </w:r>
          </w:p>
        </w:tc>
      </w:tr>
    </w:tbl>
    <w:p>
      <w:pPr>
        <w:spacing w:after="0"/>
        <w:ind w:left="0"/>
        <w:jc w:val="left"/>
      </w:pPr>
      <w:bookmarkStart w:id="178" w:name="z190"/>
      <w:r>
        <w:rPr>
          <w:rFonts w:ascii="Times New Roman"/>
          <w:b/>
          <w:i w:val="0"/>
          <w:color w:val="000000"/>
        </w:rPr>
        <w:t xml:space="preserve"> Протездік-ортопедиялық бұйымдарға тапсырыс бланкісі</w:t>
      </w:r>
    </w:p>
    <w:bookmarkEnd w:id="178"/>
    <w:p>
      <w:pPr>
        <w:spacing w:after="0"/>
        <w:ind w:left="0"/>
        <w:jc w:val="both"/>
      </w:pPr>
      <w:r>
        <w:rPr>
          <w:rFonts w:ascii="Times New Roman"/>
          <w:b w:val="0"/>
          <w:i w:val="0"/>
          <w:color w:val="000000"/>
          <w:sz w:val="28"/>
        </w:rPr>
        <w:t xml:space="preserve">
      1. Тапсырыс № ______ (бір бұйымға толтырылады) </w:t>
      </w:r>
    </w:p>
    <w:p>
      <w:pPr>
        <w:spacing w:after="0"/>
        <w:ind w:left="0"/>
        <w:jc w:val="both"/>
      </w:pPr>
      <w:r>
        <w:rPr>
          <w:rFonts w:ascii="Times New Roman"/>
          <w:b w:val="0"/>
          <w:i w:val="0"/>
          <w:color w:val="000000"/>
          <w:sz w:val="28"/>
        </w:rPr>
        <w:t xml:space="preserve">
      2. Толтыру күні 20 __ жылғы "___" ______________________________ </w:t>
      </w:r>
    </w:p>
    <w:p>
      <w:pPr>
        <w:spacing w:after="0"/>
        <w:ind w:left="0"/>
        <w:jc w:val="both"/>
      </w:pPr>
      <w:r>
        <w:rPr>
          <w:rFonts w:ascii="Times New Roman"/>
          <w:b w:val="0"/>
          <w:i w:val="0"/>
          <w:color w:val="000000"/>
          <w:sz w:val="28"/>
        </w:rPr>
        <w:t xml:space="preserve">
      3. Тегі, Аты, Әкесінің аты (бар болса) </w:t>
      </w:r>
    </w:p>
    <w:p>
      <w:pPr>
        <w:spacing w:after="0"/>
        <w:ind w:left="0"/>
        <w:jc w:val="both"/>
      </w:pPr>
      <w:r>
        <w:rPr>
          <w:rFonts w:ascii="Times New Roman"/>
          <w:b w:val="0"/>
          <w:i w:val="0"/>
          <w:color w:val="000000"/>
          <w:sz w:val="28"/>
        </w:rPr>
        <w:t xml:space="preserve">
      4. Туған жылы _____________________________ </w:t>
      </w:r>
    </w:p>
    <w:p>
      <w:pPr>
        <w:spacing w:after="0"/>
        <w:ind w:left="0"/>
        <w:jc w:val="both"/>
      </w:pPr>
      <w:r>
        <w:rPr>
          <w:rFonts w:ascii="Times New Roman"/>
          <w:b w:val="0"/>
          <w:i w:val="0"/>
          <w:color w:val="000000"/>
          <w:sz w:val="28"/>
        </w:rPr>
        <w:t xml:space="preserve">
      5. Жұмыс орны және лауазымы __________________________________ </w:t>
      </w:r>
    </w:p>
    <w:p>
      <w:pPr>
        <w:spacing w:after="0"/>
        <w:ind w:left="0"/>
        <w:jc w:val="both"/>
      </w:pPr>
      <w:r>
        <w:rPr>
          <w:rFonts w:ascii="Times New Roman"/>
          <w:b w:val="0"/>
          <w:i w:val="0"/>
          <w:color w:val="000000"/>
          <w:sz w:val="28"/>
        </w:rPr>
        <w:t xml:space="preserve">
      6. Мекенжайы, телефон ________________________________________ </w:t>
      </w:r>
    </w:p>
    <w:p>
      <w:pPr>
        <w:spacing w:after="0"/>
        <w:ind w:left="0"/>
        <w:jc w:val="both"/>
      </w:pPr>
      <w:r>
        <w:rPr>
          <w:rFonts w:ascii="Times New Roman"/>
          <w:b w:val="0"/>
          <w:i w:val="0"/>
          <w:color w:val="000000"/>
          <w:sz w:val="28"/>
        </w:rPr>
        <w:t xml:space="preserve">
      7. Диагноз ____________________________________________________ </w:t>
      </w:r>
    </w:p>
    <w:p>
      <w:pPr>
        <w:spacing w:after="0"/>
        <w:ind w:left="0"/>
        <w:jc w:val="both"/>
      </w:pPr>
      <w:r>
        <w:rPr>
          <w:rFonts w:ascii="Times New Roman"/>
          <w:b w:val="0"/>
          <w:i w:val="0"/>
          <w:color w:val="000000"/>
          <w:sz w:val="28"/>
        </w:rPr>
        <w:t xml:space="preserve">
      8. Белгіленді: шифр ____________________________________________ </w:t>
      </w:r>
    </w:p>
    <w:p>
      <w:pPr>
        <w:spacing w:after="0"/>
        <w:ind w:left="0"/>
        <w:jc w:val="both"/>
      </w:pPr>
      <w:r>
        <w:rPr>
          <w:rFonts w:ascii="Times New Roman"/>
          <w:b w:val="0"/>
          <w:i w:val="0"/>
          <w:color w:val="000000"/>
          <w:sz w:val="28"/>
        </w:rPr>
        <w:t xml:space="preserve">
      9. Ерекшеліктер _______________________________________________ </w:t>
      </w:r>
    </w:p>
    <w:p>
      <w:pPr>
        <w:spacing w:after="0"/>
        <w:ind w:left="0"/>
        <w:jc w:val="both"/>
      </w:pPr>
      <w:r>
        <w:rPr>
          <w:rFonts w:ascii="Times New Roman"/>
          <w:b w:val="0"/>
          <w:i w:val="0"/>
          <w:color w:val="000000"/>
          <w:sz w:val="28"/>
        </w:rPr>
        <w:t xml:space="preserve">
      10. Протезделушінің салмағы __________ бойы ____________________ </w:t>
      </w:r>
    </w:p>
    <w:p>
      <w:pPr>
        <w:spacing w:after="0"/>
        <w:ind w:left="0"/>
        <w:jc w:val="both"/>
      </w:pPr>
      <w:r>
        <w:rPr>
          <w:rFonts w:ascii="Times New Roman"/>
          <w:b w:val="0"/>
          <w:i w:val="0"/>
          <w:color w:val="000000"/>
          <w:sz w:val="28"/>
        </w:rPr>
        <w:t xml:space="preserve">
      Негатив (құйма)_______ </w:t>
      </w:r>
    </w:p>
    <w:p>
      <w:pPr>
        <w:spacing w:after="0"/>
        <w:ind w:left="0"/>
        <w:jc w:val="both"/>
      </w:pPr>
      <w:r>
        <w:rPr>
          <w:rFonts w:ascii="Times New Roman"/>
          <w:b w:val="0"/>
          <w:i w:val="0"/>
          <w:color w:val="000000"/>
          <w:sz w:val="28"/>
        </w:rPr>
        <w:t xml:space="preserve">
      Дәрігер ________________________ техник-протезист ______________ </w:t>
      </w:r>
    </w:p>
    <w:p>
      <w:pPr>
        <w:spacing w:after="0"/>
        <w:ind w:left="0"/>
        <w:jc w:val="both"/>
      </w:pPr>
      <w:r>
        <w:rPr>
          <w:rFonts w:ascii="Times New Roman"/>
          <w:b w:val="0"/>
          <w:i w:val="0"/>
          <w:color w:val="000000"/>
          <w:sz w:val="28"/>
        </w:rPr>
        <w:t xml:space="preserve">
      (қолы)                         (қолы) </w:t>
      </w:r>
    </w:p>
    <w:p>
      <w:pPr>
        <w:spacing w:after="0"/>
        <w:ind w:left="0"/>
        <w:jc w:val="both"/>
      </w:pPr>
      <w:r>
        <w:rPr>
          <w:rFonts w:ascii="Times New Roman"/>
          <w:b w:val="0"/>
          <w:i w:val="0"/>
          <w:color w:val="000000"/>
          <w:sz w:val="28"/>
        </w:rPr>
        <w:t xml:space="preserve">
      Тапсырыспен келісемін ___________________20___жылғы "___" _____ </w:t>
      </w:r>
    </w:p>
    <w:p>
      <w:pPr>
        <w:spacing w:after="0"/>
        <w:ind w:left="0"/>
        <w:jc w:val="both"/>
      </w:pPr>
      <w:r>
        <w:rPr>
          <w:rFonts w:ascii="Times New Roman"/>
          <w:b w:val="0"/>
          <w:i w:val="0"/>
          <w:color w:val="000000"/>
          <w:sz w:val="28"/>
        </w:rPr>
        <w:t xml:space="preserve">
      (мүгедектігі бар адамның қолы) </w:t>
      </w:r>
    </w:p>
    <w:p>
      <w:pPr>
        <w:spacing w:after="0"/>
        <w:ind w:left="0"/>
        <w:jc w:val="both"/>
      </w:pPr>
      <w:r>
        <w:rPr>
          <w:rFonts w:ascii="Times New Roman"/>
          <w:b w:val="0"/>
          <w:i w:val="0"/>
          <w:color w:val="000000"/>
          <w:sz w:val="28"/>
        </w:rPr>
        <w:t xml:space="preserve">
      Дайын бұйымды беру </w:t>
      </w:r>
    </w:p>
    <w:p>
      <w:pPr>
        <w:spacing w:after="0"/>
        <w:ind w:left="0"/>
        <w:jc w:val="both"/>
      </w:pPr>
      <w:r>
        <w:rPr>
          <w:rFonts w:ascii="Times New Roman"/>
          <w:b w:val="0"/>
          <w:i w:val="0"/>
          <w:color w:val="000000"/>
          <w:sz w:val="28"/>
        </w:rPr>
        <w:t xml:space="preserve">
      Дайын бұйымды беруге 20___жылғы "___" ___________ рұқсат берілді </w:t>
      </w:r>
    </w:p>
    <w:p>
      <w:pPr>
        <w:spacing w:after="0"/>
        <w:ind w:left="0"/>
        <w:jc w:val="both"/>
      </w:pPr>
      <w:r>
        <w:rPr>
          <w:rFonts w:ascii="Times New Roman"/>
          <w:b w:val="0"/>
          <w:i w:val="0"/>
          <w:color w:val="000000"/>
          <w:sz w:val="28"/>
        </w:rPr>
        <w:t xml:space="preserve">
      Дәрігер ______________________ техник-протезист _______________ </w:t>
      </w:r>
    </w:p>
    <w:p>
      <w:pPr>
        <w:spacing w:after="0"/>
        <w:ind w:left="0"/>
        <w:jc w:val="both"/>
      </w:pPr>
      <w:r>
        <w:rPr>
          <w:rFonts w:ascii="Times New Roman"/>
          <w:b w:val="0"/>
          <w:i w:val="0"/>
          <w:color w:val="000000"/>
          <w:sz w:val="28"/>
        </w:rPr>
        <w:t xml:space="preserve">
      (қолы)                               (қолы) </w:t>
      </w:r>
    </w:p>
    <w:p>
      <w:pPr>
        <w:spacing w:after="0"/>
        <w:ind w:left="0"/>
        <w:jc w:val="both"/>
      </w:pPr>
      <w:r>
        <w:rPr>
          <w:rFonts w:ascii="Times New Roman"/>
          <w:b w:val="0"/>
          <w:i w:val="0"/>
          <w:color w:val="000000"/>
          <w:sz w:val="28"/>
        </w:rPr>
        <w:t xml:space="preserve">
      Берілген бұйымның атауы ______________________________________ </w:t>
      </w:r>
    </w:p>
    <w:p>
      <w:pPr>
        <w:spacing w:after="0"/>
        <w:ind w:left="0"/>
        <w:jc w:val="both"/>
      </w:pPr>
      <w:r>
        <w:rPr>
          <w:rFonts w:ascii="Times New Roman"/>
          <w:b w:val="0"/>
          <w:i w:val="0"/>
          <w:color w:val="000000"/>
          <w:sz w:val="28"/>
        </w:rPr>
        <w:t xml:space="preserve">
      № _______________ қап саны ___________________________________ </w:t>
      </w:r>
    </w:p>
    <w:p>
      <w:pPr>
        <w:spacing w:after="0"/>
        <w:ind w:left="0"/>
        <w:jc w:val="both"/>
      </w:pPr>
      <w:r>
        <w:rPr>
          <w:rFonts w:ascii="Times New Roman"/>
          <w:b w:val="0"/>
          <w:i w:val="0"/>
          <w:color w:val="000000"/>
          <w:sz w:val="28"/>
        </w:rPr>
        <w:t xml:space="preserve">
      Ауыстыру кезінде ұсынылатын протездік-ортопедиялық бұйымның атауы </w:t>
      </w:r>
    </w:p>
    <w:p>
      <w:pPr>
        <w:spacing w:after="0"/>
        <w:ind w:left="0"/>
        <w:jc w:val="both"/>
      </w:pPr>
      <w:r>
        <w:rPr>
          <w:rFonts w:ascii="Times New Roman"/>
          <w:b w:val="0"/>
          <w:i w:val="0"/>
          <w:color w:val="000000"/>
          <w:sz w:val="28"/>
        </w:rPr>
        <w:t xml:space="preserve">
      _____________________________________________________________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_____________________________________________________________ </w:t>
      </w:r>
    </w:p>
    <w:p>
      <w:pPr>
        <w:spacing w:after="0"/>
        <w:ind w:left="0"/>
        <w:jc w:val="both"/>
      </w:pPr>
      <w:r>
        <w:rPr>
          <w:rFonts w:ascii="Times New Roman"/>
          <w:b w:val="0"/>
          <w:i w:val="0"/>
          <w:color w:val="000000"/>
          <w:sz w:val="28"/>
        </w:rPr>
        <w:t>
      Жол жүру төлемі туралы белгілер</w:t>
      </w:r>
      <w:r>
        <w:rPr>
          <w:rFonts w:ascii="Times New Roman"/>
          <w:b w:val="0"/>
          <w:i w:val="0"/>
          <w:color w:val="000000"/>
          <w:vertAlign w:val="superscript"/>
        </w:rPr>
        <w:t>1</w:t>
      </w:r>
    </w:p>
    <w:p>
      <w:pPr>
        <w:spacing w:after="0"/>
        <w:ind w:left="0"/>
        <w:jc w:val="both"/>
      </w:pPr>
      <w:r>
        <w:rPr>
          <w:rFonts w:ascii="Times New Roman"/>
          <w:b w:val="0"/>
          <w:i w:val="0"/>
          <w:color w:val="000000"/>
          <w:sz w:val="28"/>
        </w:rPr>
        <w:t xml:space="preserve">
      Бірінші сапарға екі жаққа да берілді (керегінің астын сызу керек) </w:t>
      </w:r>
    </w:p>
    <w:p>
      <w:pPr>
        <w:spacing w:after="0"/>
        <w:ind w:left="0"/>
        <w:jc w:val="both"/>
      </w:pPr>
      <w:r>
        <w:rPr>
          <w:rFonts w:ascii="Times New Roman"/>
          <w:b w:val="0"/>
          <w:i w:val="0"/>
          <w:color w:val="000000"/>
          <w:sz w:val="28"/>
        </w:rPr>
        <w:t xml:space="preserve">
      20___ж. "___" ______________________ _________ теңге </w:t>
      </w:r>
    </w:p>
    <w:p>
      <w:pPr>
        <w:spacing w:after="0"/>
        <w:ind w:left="0"/>
        <w:jc w:val="both"/>
      </w:pPr>
      <w:r>
        <w:rPr>
          <w:rFonts w:ascii="Times New Roman"/>
          <w:b w:val="0"/>
          <w:i w:val="0"/>
          <w:color w:val="000000"/>
          <w:sz w:val="28"/>
        </w:rPr>
        <w:t xml:space="preserve">
      Бір жаққа екінші сапарға берілді, екі жаққа да (қажеттісінің астын сызу керек) </w:t>
      </w:r>
    </w:p>
    <w:p>
      <w:pPr>
        <w:spacing w:after="0"/>
        <w:ind w:left="0"/>
        <w:jc w:val="both"/>
      </w:pPr>
      <w:r>
        <w:rPr>
          <w:rFonts w:ascii="Times New Roman"/>
          <w:b w:val="0"/>
          <w:i w:val="0"/>
          <w:color w:val="000000"/>
          <w:sz w:val="28"/>
        </w:rPr>
        <w:t xml:space="preserve">
      20___ж. "___" _________________ _________ теңге </w:t>
      </w:r>
    </w:p>
    <w:p>
      <w:pPr>
        <w:spacing w:after="0"/>
        <w:ind w:left="0"/>
        <w:jc w:val="both"/>
      </w:pPr>
      <w:r>
        <w:rPr>
          <w:rFonts w:ascii="Times New Roman"/>
          <w:b w:val="0"/>
          <w:i w:val="0"/>
          <w:color w:val="000000"/>
          <w:sz w:val="28"/>
        </w:rPr>
        <w:t xml:space="preserve">
      20___ж. "___" _______________өнім шығарылды </w:t>
      </w:r>
    </w:p>
    <w:p>
      <w:pPr>
        <w:spacing w:after="0"/>
        <w:ind w:left="0"/>
        <w:jc w:val="both"/>
      </w:pPr>
      <w:r>
        <w:rPr>
          <w:rFonts w:ascii="Times New Roman"/>
          <w:b w:val="0"/>
          <w:i w:val="0"/>
          <w:color w:val="000000"/>
          <w:sz w:val="28"/>
        </w:rPr>
        <w:t xml:space="preserve">
      20__ж. "___" ________________ өнім алды </w:t>
      </w:r>
    </w:p>
    <w:p>
      <w:pPr>
        <w:spacing w:after="0"/>
        <w:ind w:left="0"/>
        <w:jc w:val="both"/>
      </w:pPr>
      <w:r>
        <w:rPr>
          <w:rFonts w:ascii="Times New Roman"/>
          <w:b w:val="0"/>
          <w:i w:val="0"/>
          <w:color w:val="000000"/>
          <w:sz w:val="28"/>
        </w:rPr>
        <w:t xml:space="preserve">
      ____________________________ </w:t>
      </w:r>
    </w:p>
    <w:p>
      <w:pPr>
        <w:spacing w:after="0"/>
        <w:ind w:left="0"/>
        <w:jc w:val="both"/>
      </w:pPr>
      <w:r>
        <w:rPr>
          <w:rFonts w:ascii="Times New Roman"/>
          <w:b w:val="0"/>
          <w:i w:val="0"/>
          <w:color w:val="000000"/>
          <w:sz w:val="28"/>
        </w:rPr>
        <w:t>
      (Тегі, Аты, Әкесінің аты (бар болса), қолы)</w:t>
      </w:r>
    </w:p>
    <w:p>
      <w:pPr>
        <w:spacing w:after="0"/>
        <w:ind w:left="0"/>
        <w:jc w:val="both"/>
      </w:pPr>
      <w:r>
        <w:rPr>
          <w:rFonts w:ascii="Times New Roman"/>
          <w:b w:val="0"/>
          <w:i w:val="0"/>
          <w:color w:val="000000"/>
          <w:sz w:val="28"/>
        </w:rPr>
        <w:t xml:space="preserve">
      Ескерту: </w:t>
      </w:r>
      <w:r>
        <w:rPr>
          <w:rFonts w:ascii="Times New Roman"/>
          <w:b w:val="0"/>
          <w:i w:val="0"/>
          <w:color w:val="000000"/>
          <w:vertAlign w:val="superscript"/>
        </w:rPr>
        <w:t>1</w:t>
      </w:r>
      <w:r>
        <w:rPr>
          <w:rFonts w:ascii="Times New Roman"/>
          <w:b w:val="0"/>
          <w:i w:val="0"/>
          <w:color w:val="000000"/>
          <w:sz w:val="28"/>
        </w:rPr>
        <w:t xml:space="preserve"> Бір мезгілде екі және одан да көп дайындау кезінде жол жүру төлемі туралы </w:t>
      </w:r>
    </w:p>
    <w:p>
      <w:pPr>
        <w:spacing w:after="0"/>
        <w:ind w:left="0"/>
        <w:jc w:val="both"/>
      </w:pPr>
      <w:r>
        <w:rPr>
          <w:rFonts w:ascii="Times New Roman"/>
          <w:b w:val="0"/>
          <w:i w:val="0"/>
          <w:color w:val="000000"/>
          <w:sz w:val="28"/>
        </w:rPr>
        <w:t xml:space="preserve">
      белгі тек бір тапсырыста жасалады. Қалған тапсырыстарда төлем туралы белгі жасалған </w:t>
      </w:r>
    </w:p>
    <w:p>
      <w:pPr>
        <w:spacing w:after="0"/>
        <w:ind w:left="0"/>
        <w:jc w:val="both"/>
      </w:pPr>
      <w:r>
        <w:rPr>
          <w:rFonts w:ascii="Times New Roman"/>
          <w:b w:val="0"/>
          <w:i w:val="0"/>
          <w:color w:val="000000"/>
          <w:sz w:val="28"/>
        </w:rPr>
        <w:t>
      тапсырыс нөміріне сілтеме жасалады.</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98"/>
        <w:gridCol w:w="2646"/>
        <w:gridCol w:w="409"/>
        <w:gridCol w:w="4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адамдарды протездік-</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 xml:space="preserve">(компенсаторлық) құралдармен, </w:t>
            </w:r>
            <w:r>
              <w:br w:type="textWrapping"/>
            </w:r>
            <w:r>
              <w:rPr>
                <w:rFonts w:ascii="Times New Roman"/>
                <w:b w:val="0"/>
                <w:i w:val="0"/>
                <w:color w:val="000000"/>
                <w:sz w:val="20"/>
              </w:rPr>
              <w:t xml:space="preserve">арнаулы жүріп-тұру </w:t>
            </w:r>
            <w:r>
              <w:br w:type="textWrapping"/>
            </w:r>
            <w:r>
              <w:rPr>
                <w:rFonts w:ascii="Times New Roman"/>
                <w:b w:val="0"/>
                <w:i w:val="0"/>
                <w:color w:val="000000"/>
                <w:sz w:val="20"/>
              </w:rPr>
              <w:t xml:space="preserve">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w:t>
            </w:r>
            <w:r>
              <w:br w:type="textWrapping"/>
            </w:r>
            <w:r>
              <w:rPr>
                <w:rFonts w:ascii="Times New Roman"/>
                <w:b w:val="0"/>
                <w:i w:val="0"/>
                <w:color w:val="000000"/>
                <w:sz w:val="20"/>
              </w:rPr>
              <w:t>ету қағидаларына</w:t>
            </w:r>
            <w:r>
              <w:br w:type="textWrapping"/>
            </w:r>
            <w:r>
              <w:rPr>
                <w:rFonts w:ascii="Times New Roman"/>
                <w:b w:val="0"/>
                <w:i w:val="0"/>
                <w:color w:val="000000"/>
                <w:sz w:val="20"/>
              </w:rPr>
              <w:t>11-қосымша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адамдарды техникалық көмекші (компенсаторлық) қамтамасыз етуге құжаттарды рәсімдеу" мемлекеттік қызметін көрсетуге қойылатын негізгі талаптар тізбесі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Көрсетілетін қызметті берушінің атауы</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Астана, Алматы және Шымкент қалаларының, аудандар мен облыстық маңызы бар қалалардың жергілікті атқарушы органдары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ұсыну тәсілдері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0"/>
                <w:i w:val="0"/>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0"/>
                <w:i w:val="0"/>
                <w:color w:val="000000"/>
                <w:sz w:val="20"/>
              </w:rPr>
              <w:t>
3) ұялы байланыстың абоненттік құрылғысы (бұдан әрі – абоненттік құрылғысы) – проактивті қызмет;</w:t>
            </w:r>
          </w:p>
          <w:p>
            <w:pPr>
              <w:spacing w:after="20"/>
              <w:ind w:left="20"/>
              <w:jc w:val="both"/>
            </w:pPr>
            <w:r>
              <w:rPr>
                <w:rFonts w:ascii="Times New Roman"/>
                <w:b w:val="0"/>
                <w:i w:val="0"/>
                <w:color w:val="000000"/>
                <w:sz w:val="20"/>
              </w:rPr>
              <w:t>
4) www. egov. kz "электрондық үкіметтің" веб-порталы (бұдан әрі – веб-портал).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мерзімі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Мемлекеттік корпорацияға, қалалық басқармалар, жұмыспен қамту бөлімдеріне жүгінген кезде – құжаттар топтамасы тіркелген күннен бастап бес жұмыс күні; проактивті қызмет көрсетілген кезде – келісім түскен күннен бастап бес жұмыс күні;</w:t>
            </w:r>
          </w:p>
          <w:p>
            <w:pPr>
              <w:spacing w:after="20"/>
              <w:ind w:left="20"/>
              <w:jc w:val="both"/>
            </w:pPr>
            <w:r>
              <w:rPr>
                <w:rFonts w:ascii="Times New Roman"/>
                <w:b w:val="0"/>
                <w:i w:val="0"/>
                <w:color w:val="000000"/>
                <w:sz w:val="20"/>
              </w:rPr>
              <w:t>
веб-портал арқылы жүгінген кезде – бес жұмыс күні.</w:t>
            </w:r>
          </w:p>
          <w:p>
            <w:pPr>
              <w:spacing w:after="20"/>
              <w:ind w:left="20"/>
              <w:jc w:val="both"/>
            </w:pPr>
            <w:r>
              <w:rPr>
                <w:rFonts w:ascii="Times New Roman"/>
                <w:b w:val="0"/>
                <w:i w:val="0"/>
                <w:color w:val="000000"/>
                <w:sz w:val="20"/>
              </w:rPr>
              <w:t>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0"/>
                <w:i w:val="0"/>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нысаны</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Қағаз түрінде/проактивті/электрондық (ішінара автоматтандырылған)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нәтижесі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адамдарға техникалық көмекші (компенсаторлық) құралдар ұсынуға құжаттарды рәсімдеу туралы хабарлама не мемлекеттік қызметті көрсетуден дәлелді бас тарту жіберіледі не мемлекеттік қызметті көрсетуден дәлелді бас тарту жіберіледі. Мемлекеттік корпорация көрсетілетін қызметті алушының абоненттік құрылғысына смс-хабарлама жіберу арқылы қабылданған шешім туралы өтініш берушіні хабардар етеді.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Тегін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Мемлекеттік корпорацияның – Қазақстан Республикасының Еңбек кодексіне сәйкес мереке және демалыс күндерін қоспағанда, дүйсенбіден бастап жұманы қоса алғанда, үзіліссіз сағат 9.00-ден 18.00-ге дейін, Мемлекеттік корпорацияның кезекші халыққа қызмет көрсету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0"/>
                <w:i w:val="0"/>
                <w:color w:val="000000"/>
                <w:sz w:val="20"/>
              </w:rPr>
              <w:t>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0"/>
                <w:i w:val="0"/>
                <w:color w:val="000000"/>
                <w:sz w:val="20"/>
              </w:rPr>
              <w:t>
2) қалалық басқармалар, жұмыспен қамту бөлімдері – Қазақстан Республикасының Еңбек кодексіне сәйкес сағат 13.00-ден 14.00, 14.30, 15.00-ге дейінгі түскі үзіліспен сағат 9.00-ден 18.00, 18.30, 19.00-ге дейін.</w:t>
            </w:r>
          </w:p>
          <w:p>
            <w:pPr>
              <w:spacing w:after="20"/>
              <w:ind w:left="20"/>
              <w:jc w:val="both"/>
            </w:pPr>
            <w:r>
              <w:rPr>
                <w:rFonts w:ascii="Times New Roman"/>
                <w:b w:val="0"/>
                <w:i w:val="0"/>
                <w:color w:val="000000"/>
                <w:sz w:val="20"/>
              </w:rPr>
              <w:t>
Өтінішті қабылдау және дайын болған мемлекеттік қызметті көрсету нәтижесін беру Қазақстан Республикасының Еңбек кодексіне сәйкес мереке және демалыс күндерінен басқа, дүйсенбіден бастап жұманы қоса алғанда, үзіліссіз сағат 9.00-ден 18.00-ге дейін, Мемлекеттік корпорацияның кезекші халықты жұмыспен қамту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0"/>
                <w:i w:val="0"/>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0"/>
                <w:i w:val="0"/>
                <w:color w:val="000000"/>
                <w:sz w:val="20"/>
              </w:rPr>
              <w:t>
1) мүгедектігі бар адамдарды ауыстыру мерзімдерін қоса алғанда, мүгедектігі бар адамның абилитациялаудың және оңалтудың жеке бағдарламасына сәйкес протездік-ортопедиялық көмекпен, техникалық көмекші (компенсаторлық) құралдармен, арнаулы жүріп – тұру құралдарымен қамтамасыз ету қағидаларына (бұдан әрі – қағидалар) 1-қосымшаға сәйкес нысан бойынша техникалық көмекші (компенсаторлық) құралдарды, арнаулы жүріп-тұру құралдарын беруге өтініш;</w:t>
            </w:r>
          </w:p>
          <w:p>
            <w:pPr>
              <w:spacing w:after="20"/>
              <w:ind w:left="20"/>
              <w:jc w:val="both"/>
            </w:pPr>
            <w:r>
              <w:rPr>
                <w:rFonts w:ascii="Times New Roman"/>
                <w:b w:val="0"/>
                <w:i w:val="0"/>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0"/>
                <w:i w:val="0"/>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 Еңбекке мертігуден немесе кәсіптік аурудан мүгедектігі бар адамдардың протездік-ортопедиялық көмек алуына өтініш берген кезде қосымшае мертігуден немесе кәс</w:t>
            </w:r>
          </w:p>
          <w:p>
            <w:pPr>
              <w:spacing w:after="20"/>
              <w:ind w:left="20"/>
              <w:jc w:val="both"/>
            </w:pPr>
            <w:r>
              <w:rPr>
                <w:rFonts w:ascii="Times New Roman"/>
                <w:b w:val="0"/>
                <w:i w:val="0"/>
                <w:color w:val="000000"/>
                <w:sz w:val="20"/>
              </w:rPr>
              <w:t>
1) өндірістегі мүгедектікке әкеп соққан жазатайым оқиға туралы;</w:t>
            </w:r>
          </w:p>
          <w:p>
            <w:pPr>
              <w:spacing w:after="20"/>
              <w:ind w:left="20"/>
              <w:jc w:val="both"/>
            </w:pPr>
            <w:r>
              <w:rPr>
                <w:rFonts w:ascii="Times New Roman"/>
                <w:b w:val="0"/>
                <w:i w:val="0"/>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 Жеке басты куәландыратын, тұрақты тұрғылықты жері бойынша тіркелгенін растайтын құжаттар туралы, мүгедектігі туралы, АОЖБ-ның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Басқарманың Мемлекеттік корпорация, жұмыспен қамту бөлімдері уәкілетті лауазымды адамдардың ЭЦҚ-мен куәландырылған электрондық құжаттар нысанында алады. ҰОC қатысушылары, ҰОC мүгедектігі бар адамдары және ҰОC мүгедектігі бар адамдарына теңестірілген адамдар өтінішке ҰОC қатысушысы, ҰОC мүгедектігі бар адамы немесе ҰОC мүгедектігі бар адамына теңестірілген адам куәлігін қоса береді. веб-порталға: ЭЦҚ-мен куәландырылған электрондық сұрау салу.</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0"/>
                <w:i w:val="0"/>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0"/>
                <w:i w:val="0"/>
                <w:color w:val="000000"/>
                <w:sz w:val="20"/>
              </w:rPr>
              <w:t>
3)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көрсетілетін қызметті алушының келісімі болмауы.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Арнаулы әлеуметтік қызметтерді алушылар болып табылатын бірінші және екінші топтағы мүгедектігі бар адамдарға техникалық-көмекші (компенсаторлық) құралдарды ұсыну үшін құжаттарды ресімдеу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келесі интернет-ресурстарда орналастырылған:</w:t>
            </w:r>
          </w:p>
          <w:p>
            <w:pPr>
              <w:spacing w:after="20"/>
              <w:ind w:left="20"/>
              <w:jc w:val="both"/>
            </w:pPr>
            <w:r>
              <w:rPr>
                <w:rFonts w:ascii="Times New Roman"/>
                <w:b w:val="0"/>
                <w:i w:val="0"/>
                <w:color w:val="000000"/>
                <w:sz w:val="20"/>
              </w:rPr>
              <w:t>
1. Халықты әлеуметтік қорғау саласындағы уәкілетті орган – www.enbek.gov.kz, "Мемлекеттік көрсетілетін қызметтер" бөлімі;</w:t>
            </w:r>
          </w:p>
          <w:p>
            <w:pPr>
              <w:spacing w:after="20"/>
              <w:ind w:left="20"/>
              <w:jc w:val="both"/>
            </w:pPr>
            <w:r>
              <w:rPr>
                <w:rFonts w:ascii="Times New Roman"/>
                <w:b w:val="0"/>
                <w:i w:val="0"/>
                <w:color w:val="000000"/>
                <w:sz w:val="20"/>
              </w:rPr>
              <w:t>
2. Мемлекеттік корпорация – www.gov.kz.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 Цифрлық құжаттар сервисі мобильді қосымшада авторландырылған пайдаланушылар үшін қолжетімді.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 Уәкілетті мемлекеттік орган Қағидаларға өзгерістер ж"не (немесе) толықтырулар енгізілген күннен бастап 3 (үш) жұмыс күні оны өзектендіреді және Бірыңғай байланыс орталығына, Мемлекеттік корпорацияға жолдайды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адамдарды протездік-</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 xml:space="preserve">(компенсаторлық) құралдармен, </w:t>
            </w:r>
            <w:r>
              <w:br w:type="textWrapping"/>
            </w:r>
            <w:r>
              <w:rPr>
                <w:rFonts w:ascii="Times New Roman"/>
                <w:b w:val="0"/>
                <w:i w:val="0"/>
                <w:color w:val="000000"/>
                <w:sz w:val="20"/>
              </w:rPr>
              <w:t xml:space="preserve">арнаулы жүріп-тұру </w:t>
            </w:r>
            <w:r>
              <w:br w:type="textWrapping"/>
            </w:r>
            <w:r>
              <w:rPr>
                <w:rFonts w:ascii="Times New Roman"/>
                <w:b w:val="0"/>
                <w:i w:val="0"/>
                <w:color w:val="000000"/>
                <w:sz w:val="20"/>
              </w:rPr>
              <w:t xml:space="preserve">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w:t>
            </w:r>
            <w:r>
              <w:br w:type="textWrapping"/>
            </w:r>
            <w:r>
              <w:rPr>
                <w:rFonts w:ascii="Times New Roman"/>
                <w:b w:val="0"/>
                <w:i w:val="0"/>
                <w:color w:val="000000"/>
                <w:sz w:val="20"/>
              </w:rPr>
              <w:t>ету қағидаларына</w:t>
            </w:r>
            <w:r>
              <w:br w:type="textWrapping"/>
            </w:r>
            <w:r>
              <w:rPr>
                <w:rFonts w:ascii="Times New Roman"/>
                <w:b w:val="0"/>
                <w:i w:val="0"/>
                <w:color w:val="000000"/>
                <w:sz w:val="20"/>
              </w:rPr>
              <w:t>12-қосымша</w:t>
            </w:r>
          </w:p>
        </w:tc>
      </w:tr>
    </w:tbl>
    <w:p>
      <w:pPr>
        <w:spacing w:after="0"/>
        <w:ind w:left="0"/>
        <w:jc w:val="both"/>
      </w:pPr>
      <w:r>
        <w:rPr>
          <w:rFonts w:ascii="Times New Roman"/>
          <w:b w:val="0"/>
          <w:i w:val="0"/>
          <w:color w:val="000000"/>
          <w:sz w:val="28"/>
        </w:rPr>
        <w:t>
      Нысан</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64"/>
        <w:gridCol w:w="4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____________________________</w:t>
            </w:r>
            <w:r>
              <w:br w:type="textWrapping"/>
            </w:r>
            <w:r>
              <w:rPr>
                <w:rFonts w:ascii="Times New Roman"/>
                <w:b w:val="0"/>
                <w:i w:val="0"/>
                <w:color w:val="000000"/>
                <w:sz w:val="20"/>
              </w:rPr>
              <w:t>(протездік-ортопедиялық</w:t>
            </w:r>
            <w:r>
              <w:br w:type="textWrapping"/>
            </w:r>
            <w:r>
              <w:rPr>
                <w:rFonts w:ascii="Times New Roman"/>
                <w:b w:val="0"/>
                <w:i w:val="0"/>
                <w:color w:val="000000"/>
                <w:sz w:val="20"/>
              </w:rPr>
              <w:t>көмек берушінің атауы)</w:t>
            </w:r>
          </w:p>
        </w:tc>
      </w:tr>
    </w:tbl>
    <w:p>
      <w:pPr>
        <w:spacing w:after="0"/>
        <w:ind w:left="0"/>
        <w:jc w:val="left"/>
      </w:pPr>
      <w:bookmarkStart w:id="179" w:name="z193"/>
      <w:r>
        <w:rPr>
          <w:rFonts w:ascii="Times New Roman"/>
          <w:b/>
          <w:i w:val="0"/>
          <w:color w:val="000000"/>
        </w:rPr>
        <w:t xml:space="preserve"> Медициналық-әлеуметтік карта</w:t>
      </w:r>
    </w:p>
    <w:bookmarkEnd w:id="179"/>
    <w:p>
      <w:pPr>
        <w:spacing w:after="0"/>
        <w:ind w:left="0"/>
        <w:jc w:val="both"/>
      </w:pPr>
      <w:r>
        <w:rPr>
          <w:rFonts w:ascii="Times New Roman"/>
          <w:b w:val="0"/>
          <w:i w:val="0"/>
          <w:color w:val="000000"/>
          <w:sz w:val="28"/>
        </w:rPr>
        <w:t xml:space="preserve">
      1. Тегі, аты, әкесінің аты (бар болса)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2. Туған жылы _____________________________________________________ </w:t>
      </w:r>
    </w:p>
    <w:p>
      <w:pPr>
        <w:spacing w:after="0"/>
        <w:ind w:left="0"/>
        <w:jc w:val="both"/>
      </w:pPr>
      <w:r>
        <w:rPr>
          <w:rFonts w:ascii="Times New Roman"/>
          <w:b w:val="0"/>
          <w:i w:val="0"/>
          <w:color w:val="000000"/>
          <w:sz w:val="28"/>
        </w:rPr>
        <w:t xml:space="preserve">
      3. Мекенжайы, телефоны ___________________________________________ </w:t>
      </w:r>
    </w:p>
    <w:p>
      <w:pPr>
        <w:spacing w:after="0"/>
        <w:ind w:left="0"/>
        <w:jc w:val="both"/>
      </w:pPr>
      <w:r>
        <w:rPr>
          <w:rFonts w:ascii="Times New Roman"/>
          <w:b w:val="0"/>
          <w:i w:val="0"/>
          <w:color w:val="000000"/>
          <w:sz w:val="28"/>
        </w:rPr>
        <w:t xml:space="preserve">
      4. Жеке куәлігінің №, кіммен берілді _________________________________ </w:t>
      </w:r>
    </w:p>
    <w:p>
      <w:pPr>
        <w:spacing w:after="0"/>
        <w:ind w:left="0"/>
        <w:jc w:val="both"/>
      </w:pPr>
      <w:r>
        <w:rPr>
          <w:rFonts w:ascii="Times New Roman"/>
          <w:b w:val="0"/>
          <w:i w:val="0"/>
          <w:color w:val="000000"/>
          <w:sz w:val="28"/>
        </w:rPr>
        <w:t xml:space="preserve">
      5. Мүгедектіктің тобы (себебі) _______________________________________ </w:t>
      </w:r>
    </w:p>
    <w:p>
      <w:pPr>
        <w:spacing w:after="0"/>
        <w:ind w:left="0"/>
        <w:jc w:val="both"/>
      </w:pPr>
      <w:r>
        <w:rPr>
          <w:rFonts w:ascii="Times New Roman"/>
          <w:b w:val="0"/>
          <w:i w:val="0"/>
          <w:color w:val="000000"/>
          <w:sz w:val="28"/>
        </w:rPr>
        <w:t xml:space="preserve">
      6. Тіркеуші ________________________________________________________ </w:t>
      </w:r>
    </w:p>
    <w:p>
      <w:pPr>
        <w:spacing w:after="0"/>
        <w:ind w:left="0"/>
        <w:jc w:val="both"/>
      </w:pPr>
      <w:r>
        <w:rPr>
          <w:rFonts w:ascii="Times New Roman"/>
          <w:b w:val="0"/>
          <w:i w:val="0"/>
          <w:color w:val="000000"/>
          <w:sz w:val="28"/>
        </w:rPr>
        <w:t xml:space="preserve">
      7. Диагнозы _______________________________________________________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8. Мүгедектігі бар адамның шағымы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9. Аурудың анамнезі: (қысқаша сипаттау, күнін, аурудың пайда болуын, емдеуді, </w:t>
      </w:r>
    </w:p>
    <w:p>
      <w:pPr>
        <w:spacing w:after="0"/>
        <w:ind w:left="0"/>
        <w:jc w:val="both"/>
      </w:pPr>
      <w:r>
        <w:rPr>
          <w:rFonts w:ascii="Times New Roman"/>
          <w:b w:val="0"/>
          <w:i w:val="0"/>
          <w:color w:val="000000"/>
          <w:sz w:val="28"/>
        </w:rPr>
        <w:t xml:space="preserve">
      хирургиялық араласуды, қандай, қайда, есту аппараттарын қолданды ма, қандай)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10. Объективті деректер </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Дәрігердің қолы _____________ </w:t>
      </w:r>
    </w:p>
    <w:p>
      <w:pPr>
        <w:spacing w:after="0"/>
        <w:ind w:left="0"/>
        <w:jc w:val="both"/>
      </w:pPr>
      <w:r>
        <w:rPr>
          <w:rFonts w:ascii="Times New Roman"/>
          <w:b w:val="0"/>
          <w:i w:val="0"/>
          <w:color w:val="000000"/>
          <w:sz w:val="28"/>
        </w:rPr>
        <w:t>
      20__ж. "___"__________</w:t>
      </w:r>
    </w:p>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03"/>
        <w:gridCol w:w="3075"/>
        <w:gridCol w:w="1025"/>
        <w:gridCol w:w="2050"/>
        <w:gridCol w:w="1527"/>
        <w:gridCol w:w="523"/>
        <w:gridCol w:w="1025"/>
        <w:gridCol w:w="3052"/>
        <w:gridCol w:w="2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Күні</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Тапсырыстың №</w:t>
            </w:r>
          </w:p>
        </w:tc>
        <w:tc>
          <w:tcPr>
            <w:tcW w:w="3075"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Дәрігерді тағайындау, есту аппаратын беру, есту аппаратын жөндеу.</w:t>
            </w: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Арнайы зерттеулер деректері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5"/>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адамдарды протездік-</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 xml:space="preserve">(компенсаторлық) құралдармен, </w:t>
            </w:r>
            <w:r>
              <w:br w:type="textWrapping"/>
            </w:r>
            <w:r>
              <w:rPr>
                <w:rFonts w:ascii="Times New Roman"/>
                <w:b w:val="0"/>
                <w:i w:val="0"/>
                <w:color w:val="000000"/>
                <w:sz w:val="20"/>
              </w:rPr>
              <w:t xml:space="preserve">арнаулы жүріп-тұру </w:t>
            </w:r>
            <w:r>
              <w:br w:type="textWrapping"/>
            </w:r>
            <w:r>
              <w:rPr>
                <w:rFonts w:ascii="Times New Roman"/>
                <w:b w:val="0"/>
                <w:i w:val="0"/>
                <w:color w:val="000000"/>
                <w:sz w:val="20"/>
              </w:rPr>
              <w:t xml:space="preserve">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w:t>
            </w:r>
            <w:r>
              <w:br w:type="textWrapping"/>
            </w:r>
            <w:r>
              <w:rPr>
                <w:rFonts w:ascii="Times New Roman"/>
                <w:b w:val="0"/>
                <w:i w:val="0"/>
                <w:color w:val="000000"/>
                <w:sz w:val="20"/>
              </w:rPr>
              <w:t>ету қағидаларына</w:t>
            </w:r>
            <w:r>
              <w:br w:type="textWrapping"/>
            </w:r>
            <w:r>
              <w:rPr>
                <w:rFonts w:ascii="Times New Roman"/>
                <w:b w:val="0"/>
                <w:i w:val="0"/>
                <w:color w:val="000000"/>
                <w:sz w:val="20"/>
              </w:rPr>
              <w:t>13-қосымша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0" w:type="auto"/>
            <w:gridSpan w:val="8"/>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адамдарды арнаулы жүріп-тұру құралдарымен қамтамасыз етуге құжаттарды рәсімдеу" мемлекеттік қызметін көрсетуге қойылатын негізгі талаптар тізбесі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Көрсетілетін қызметті берушінің атауы</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Астана, Алматы және Шымкент қалаларының, аудандар мен облыстық маңызы бар қалалардың жергілікті атқарушы органдары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ұсыну тәсілдері</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0"/>
                <w:i w:val="0"/>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0"/>
                <w:i w:val="0"/>
                <w:color w:val="000000"/>
                <w:sz w:val="20"/>
              </w:rPr>
              <w:t>
3) ұялы байланыстың абоненттік құрылғысы (бұдан әрі – абоненттік құрылғысы) – проактивті қызмет);</w:t>
            </w:r>
          </w:p>
          <w:p>
            <w:pPr>
              <w:spacing w:after="20"/>
              <w:ind w:left="20"/>
              <w:jc w:val="both"/>
            </w:pPr>
            <w:r>
              <w:rPr>
                <w:rFonts w:ascii="Times New Roman"/>
                <w:b w:val="0"/>
                <w:i w:val="0"/>
                <w:color w:val="000000"/>
                <w:sz w:val="20"/>
              </w:rPr>
              <w:t>
4) www. egov. kz "электрондық үкіметтің" веб-порталы (бұдан әрі – веб-портал).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мерзімі</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Мемлекеттік корпорацияға, қалалық басқармалар, жұмыспен қамту бөлімдеріне жүгінген кезде – құжаттар топтамасы тіркелген күннен бастап бес жұмыс күні; проактивті қызмет көрсетілген кезде – келісім түскен күннен бастап бес жұмыс күні;</w:t>
            </w:r>
          </w:p>
          <w:p>
            <w:pPr>
              <w:spacing w:after="20"/>
              <w:ind w:left="20"/>
              <w:jc w:val="both"/>
            </w:pPr>
            <w:r>
              <w:rPr>
                <w:rFonts w:ascii="Times New Roman"/>
                <w:b w:val="0"/>
                <w:i w:val="0"/>
                <w:color w:val="000000"/>
                <w:sz w:val="20"/>
              </w:rPr>
              <w:t xml:space="preserve">
веб-портал арқылы жүгінген кезде – бес жұмыс күні. </w:t>
            </w:r>
          </w:p>
          <w:p>
            <w:pPr>
              <w:spacing w:after="20"/>
              <w:ind w:left="20"/>
              <w:jc w:val="both"/>
            </w:pPr>
            <w:r>
              <w:rPr>
                <w:rFonts w:ascii="Times New Roman"/>
                <w:b w:val="0"/>
                <w:i w:val="0"/>
                <w:color w:val="000000"/>
                <w:sz w:val="20"/>
              </w:rPr>
              <w:t>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0"/>
                <w:i w:val="0"/>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0"/>
                <w:i w:val="0"/>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нысаны</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Қағаз түрінде/проактивті/электрондық (ішінара автоматтандырылған)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нәтижесі</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адамдарға арнаулы жүріп-тұру құралдарын ұсынуға құжаттарды рәсімдеу туралы хабарлама не мемлекеттік қызметті көрсетуден дәлелді бас тарту жіберіледі.Мемлекеттік корпорация көрсетілетін қызметті алушының абоненттік құрылғысына смс-хабарлама жіберу арқылы қабылданған шешім туралы өтініш берушіні хабардар етеді. Веб-портал арқылы жүгінген кезде мемлекеттік қызметті көрсету нәтижесі уәкілетті адамның (бұдан әрі – ЭЦҚ) қойылған электрондық құжат нысанында өтініш берушінің "жеке кабинетіне" жіберіледі.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Тегін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Көрсетілетін қызметті берушінің, Мемлекеттік корпорацияның және ақпарат объектілерінің жұмыс кестесі</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Мемлекеттік корпорацияның – Қазақстан Республикасының Еңбек кодексіне сәйкес мереке және демалыс күндерін қоспағанда, дүйсенбіден бастап жұманы қоса алғанда, үзіліссіз сағат 9.00-ден 18.00-ге дейін, Мемлекеттік корпорацияның кезекші халыққа қызмет көрсету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0"/>
                <w:i w:val="0"/>
                <w:color w:val="000000"/>
                <w:sz w:val="20"/>
              </w:rPr>
              <w:t>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0"/>
                <w:i w:val="0"/>
                <w:color w:val="000000"/>
                <w:sz w:val="20"/>
              </w:rPr>
              <w:t xml:space="preserve">
2) қалалық басқармалар, жұмыспен қамту бөлімдері – Қазақстан Республикасының Еңбек кодексіне сәйкес сағат 13.00-ден 14.00, 14.30, 15.00-ге дейінгі түскі үзіліспен сағат 9.00-ден 18.00, 18.30, 19.00-ге дейін. </w:t>
            </w:r>
          </w:p>
          <w:p>
            <w:pPr>
              <w:spacing w:after="20"/>
              <w:ind w:left="20"/>
              <w:jc w:val="both"/>
            </w:pPr>
            <w:r>
              <w:rPr>
                <w:rFonts w:ascii="Times New Roman"/>
                <w:b w:val="0"/>
                <w:i w:val="0"/>
                <w:color w:val="000000"/>
                <w:sz w:val="20"/>
              </w:rPr>
              <w:t>
Өтінішті қабылдау және дайын болған мемлекеттік қызметті көрсету нәтижесін беру Қазақстан Республикасының Еңбек кодексіне сәйкес мереке және демалыс күндерінен басқа, дүйсенбіден бастап жұманы қоса алғанда, үзіліссіз сағат 9.00-ден 18.00-ге дейін, Мемлекеттік корпорацияның кезекші халықты жұмыспен қамту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0"/>
                <w:i w:val="0"/>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Мемлекеттік корпорацияда, қалалық басқармаларда және жұмыспен қамту бөлімдерінде: </w:t>
            </w:r>
          </w:p>
          <w:p>
            <w:pPr>
              <w:spacing w:after="20"/>
              <w:ind w:left="20"/>
              <w:jc w:val="both"/>
            </w:pPr>
            <w:r>
              <w:rPr>
                <w:rFonts w:ascii="Times New Roman"/>
                <w:b w:val="0"/>
                <w:i w:val="0"/>
                <w:color w:val="000000"/>
                <w:sz w:val="20"/>
              </w:rPr>
              <w:t xml:space="preserve">
1) мүгедектігі бар адамдарды абилитациялаудың және оңалтудың жеке бағдарламасына сәйкес осы Қағидаларға 1-қосымшаға сәйкес нысан бойынша мүгедектігі бар адамдарға ауыстыру мерзімдерін қоса алғанда, техникалық көмекші (компенсаторлық) құралдарды, арнаулы жүріп-тұру құралдарын ұсынуға өтініш; </w:t>
            </w:r>
          </w:p>
          <w:p>
            <w:pPr>
              <w:spacing w:after="20"/>
              <w:ind w:left="20"/>
              <w:jc w:val="both"/>
            </w:pPr>
            <w:r>
              <w:rPr>
                <w:rFonts w:ascii="Times New Roman"/>
                <w:b w:val="0"/>
                <w:i w:val="0"/>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0"/>
                <w:i w:val="0"/>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 Еңбекке мертігуден немесе кәсіптік аурудан мүгедектігі бар адамдардың протездік-ортопедиялық көмек алуына өтініш берген кезде қосымша мәліметтер сұратылады:</w:t>
            </w:r>
          </w:p>
          <w:p>
            <w:pPr>
              <w:spacing w:after="20"/>
              <w:ind w:left="20"/>
              <w:jc w:val="both"/>
            </w:pPr>
            <w:r>
              <w:rPr>
                <w:rFonts w:ascii="Times New Roman"/>
                <w:b w:val="0"/>
                <w:i w:val="0"/>
                <w:color w:val="000000"/>
                <w:sz w:val="20"/>
              </w:rPr>
              <w:t>
1) өндірістегі мүгедектікке әкеп соққан жазатайым оқиға туралы;</w:t>
            </w:r>
          </w:p>
          <w:p>
            <w:pPr>
              <w:spacing w:after="20"/>
              <w:ind w:left="20"/>
              <w:jc w:val="both"/>
            </w:pPr>
            <w:r>
              <w:rPr>
                <w:rFonts w:ascii="Times New Roman"/>
                <w:b w:val="0"/>
                <w:i w:val="0"/>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 Жеке басты куәландыратын, тұрақты тұрғылықты жері бойынша тіркелгенін растайтын құжаттар туралы, мүгедектігі туралы, АОЖБ-ның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басқармалар, жұмыспен қамту бөлімдері, Мемлекеттік корпорация электрондық құжаттар нысанында, уәкілетті лауазымды адамдардың ЭЦҚ-сымен алады. ҰОC қатысушылары, ҰОC мүгедектігі бар адамдары және ҰОC мүгедектігі бар адамдарына теңестірілген адамдар өтінішке ҰОC қатысушысы, ҰОC мүгедектігі бар адамы немесе ҰОC мүгедектігі бар адамына теңестірілген адам куәлігін қоса береді. веб-порталға: өтініш берушінің ЭЦҚ-мен куәландырылған электрондық сұрау салу</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1) мемлекеттік қызметті алу үшін өтініш беруші ұсынған құжаттардың және (немесе) олардағы деректердің (мәліметтердің) анық еместігін анықтау; </w:t>
            </w:r>
          </w:p>
          <w:p>
            <w:pPr>
              <w:spacing w:after="20"/>
              <w:ind w:left="20"/>
              <w:jc w:val="both"/>
            </w:pPr>
            <w:r>
              <w:rPr>
                <w:rFonts w:ascii="Times New Roman"/>
                <w:b w:val="0"/>
                <w:i w:val="0"/>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0"/>
                <w:i w:val="0"/>
                <w:color w:val="000000"/>
                <w:sz w:val="20"/>
              </w:rPr>
              <w:t>
3)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көрсетілетін қызметті алушының келісімі болмауы.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Before w:val="1"/>
          <w:trHeight w:val="30" w:hRule="atLeast"/>
          <w:tblCellSpacing w:w="0" w:type="dxa"/>
        </w:trPr>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gridSpan w:val="3"/>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Арнаулы әлеуметтік қызметтерді алушылар болып табылатын бірінші және екінші топтағы мүгедектігі бар адамдарға арнаулы жүріп-тұру құралдарын беру үшін құжаттарды рәсімдеу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келесі интернет-ресурстарда орналастырылған: </w:t>
            </w:r>
          </w:p>
          <w:p>
            <w:pPr>
              <w:spacing w:after="20"/>
              <w:ind w:left="20"/>
              <w:jc w:val="both"/>
            </w:pPr>
            <w:r>
              <w:rPr>
                <w:rFonts w:ascii="Times New Roman"/>
                <w:b w:val="0"/>
                <w:i w:val="0"/>
                <w:color w:val="000000"/>
                <w:sz w:val="20"/>
              </w:rPr>
              <w:t xml:space="preserve">
1. Халықты әлеуметтік қорғау саласындағы уәкілетті орган – www. enbek.gov.kz, "Мемлекеттік көрсетілетін қызметтер" бөлімі; </w:t>
            </w:r>
          </w:p>
          <w:p>
            <w:pPr>
              <w:spacing w:after="20"/>
              <w:ind w:left="20"/>
              <w:jc w:val="both"/>
            </w:pPr>
            <w:r>
              <w:rPr>
                <w:rFonts w:ascii="Times New Roman"/>
                <w:b w:val="0"/>
                <w:i w:val="0"/>
                <w:color w:val="000000"/>
                <w:sz w:val="20"/>
              </w:rPr>
              <w:t>
2. Мемлекеттік корпорацияның – www. gov.kz.</w:t>
            </w:r>
          </w:p>
          <w:p>
            <w:pPr>
              <w:spacing w:after="20"/>
              <w:ind w:left="20"/>
              <w:jc w:val="both"/>
            </w:pPr>
            <w:r>
              <w:rPr>
                <w:rFonts w:ascii="Times New Roman"/>
                <w:b w:val="0"/>
                <w:i w:val="0"/>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0"/>
                <w:i w:val="0"/>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0"/>
                <w:i w:val="0"/>
                <w:color w:val="000000"/>
                <w:sz w:val="20"/>
              </w:rPr>
              <w:t>
Уәкілетті мемлекеттік орган Қағидаларға өзгерістер ж"не (немесе) толықтырулар енгізілген күннен бастап 3 (үш) жұмыс күні оны өзектендіреді және Бірыңғай байланыс орталығына, Мемлекеттік корпорацияға жолдайды.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5"/>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адамдарды протездік-</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 xml:space="preserve">(компенсаторлық) құралдармен, </w:t>
            </w:r>
            <w:r>
              <w:br w:type="textWrapping"/>
            </w:r>
            <w:r>
              <w:rPr>
                <w:rFonts w:ascii="Times New Roman"/>
                <w:b w:val="0"/>
                <w:i w:val="0"/>
                <w:color w:val="000000"/>
                <w:sz w:val="20"/>
              </w:rPr>
              <w:t xml:space="preserve">арнаулы жүріп-тұру </w:t>
            </w:r>
            <w:r>
              <w:br w:type="textWrapping"/>
            </w:r>
            <w:r>
              <w:rPr>
                <w:rFonts w:ascii="Times New Roman"/>
                <w:b w:val="0"/>
                <w:i w:val="0"/>
                <w:color w:val="000000"/>
                <w:sz w:val="20"/>
              </w:rPr>
              <w:t xml:space="preserve">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w:t>
            </w:r>
            <w:r>
              <w:br w:type="textWrapping"/>
            </w:r>
            <w:r>
              <w:rPr>
                <w:rFonts w:ascii="Times New Roman"/>
                <w:b w:val="0"/>
                <w:i w:val="0"/>
                <w:color w:val="000000"/>
                <w:sz w:val="20"/>
              </w:rPr>
              <w:t>ету қағидаларына</w:t>
            </w:r>
            <w:r>
              <w:br w:type="textWrapping"/>
            </w:r>
            <w:r>
              <w:rPr>
                <w:rFonts w:ascii="Times New Roman"/>
                <w:b w:val="0"/>
                <w:i w:val="0"/>
                <w:color w:val="000000"/>
                <w:sz w:val="20"/>
              </w:rPr>
              <w:t>14-қосымша</w:t>
            </w:r>
          </w:p>
        </w:tc>
      </w:tr>
    </w:tbl>
    <w:p>
      <w:pPr>
        <w:spacing w:after="0"/>
        <w:ind w:left="0"/>
        <w:jc w:val="both"/>
      </w:pPr>
      <w:r>
        <w:rPr>
          <w:rFonts w:ascii="Times New Roman"/>
          <w:b w:val="0"/>
          <w:i w:val="0"/>
          <w:color w:val="000000"/>
          <w:sz w:val="28"/>
        </w:rPr>
        <w:t>
      Нысан</w:t>
      </w:r>
    </w:p>
    <w:p>
      <w:pPr>
        <w:spacing w:after="0"/>
        <w:ind w:left="0"/>
        <w:jc w:val="left"/>
      </w:pPr>
      <w:bookmarkStart w:id="180" w:name="z196"/>
      <w:r>
        <w:rPr>
          <w:rFonts w:ascii="Times New Roman"/>
          <w:b/>
          <w:i w:val="0"/>
          <w:color w:val="000000"/>
        </w:rPr>
        <w:t xml:space="preserve"> Мемлекеттік бюджет қаражаты есебінен дайындалған протездік-ортопедиялық құралдар мен протездік-ортопедиялық аяқ киімге арналған ведомость</w:t>
      </w:r>
    </w:p>
    <w:bookmarkEnd w:id="180"/>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протездік-ортопедиялық көмек көрсететін ұйымның атауы</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366"/>
        <w:gridCol w:w="1366"/>
        <w:gridCol w:w="1366"/>
        <w:gridCol w:w="1367"/>
        <w:gridCol w:w="1367"/>
        <w:gridCol w:w="1367"/>
        <w:gridCol w:w="1367"/>
        <w:gridCol w:w="1367"/>
        <w:gridCol w:w="1367"/>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Тапсырыс</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ТАӘ (бар болса)</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Тіркелген мекенжайы және телефоны</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Жеке басты куәландыратын және</w:t>
            </w:r>
          </w:p>
          <w:p>
            <w:pPr>
              <w:spacing w:after="20"/>
              <w:ind w:left="20"/>
              <w:jc w:val="both"/>
            </w:pPr>
            <w:r>
              <w:rPr>
                <w:rFonts w:ascii="Times New Roman"/>
                <w:b w:val="0"/>
                <w:i w:val="0"/>
                <w:color w:val="000000"/>
                <w:sz w:val="20"/>
              </w:rPr>
              <w:t>
мүгедектікті белгілеу туралы құжаттар, АОЖБ</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Жеңілдіктер үшін негіздеме, бағыты</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Шифр</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Саны</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Бірлік үшін бағасы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кестенің жалғасы</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757"/>
        <w:gridCol w:w="1757"/>
        <w:gridCol w:w="1757"/>
        <w:gridCol w:w="1757"/>
        <w:gridCol w:w="1757"/>
        <w:gridCol w:w="1757"/>
        <w:gridCol w:w="1758"/>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Бұйымның толық бағасы</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тапсырыс бойынша бағасының үлесі</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Алушының қосымша төлемі</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Протездік-ортопедиялық бұйымның алдыңғы дайындалған күні</w:t>
            </w:r>
            <w:r>
              <w:rPr>
                <w:rFonts w:ascii="Times New Roman"/>
                <w:b w:val="0"/>
                <w:i w:val="0"/>
                <w:color w:val="000000"/>
                <w:vertAlign w:val="superscript"/>
              </w:rPr>
              <w:t>2</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Протезделетін аяқ-қолды көрсете отырып, протездік-ортопедиялық бұйымның атауы</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Ұсынылатын ауыстыру мерзімі</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Ұсынылатын протездік-ортопедиялық бұйымның атауы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13</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14</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15</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16</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Күні 20 ___ ж. "____" ___________</w:t>
      </w:r>
    </w:p>
    <w:p>
      <w:pPr>
        <w:spacing w:after="0"/>
        <w:ind w:left="0"/>
        <w:jc w:val="both"/>
      </w:pPr>
      <w:r>
        <w:rPr>
          <w:rFonts w:ascii="Times New Roman"/>
          <w:b w:val="0"/>
          <w:i w:val="0"/>
          <w:color w:val="000000"/>
          <w:sz w:val="28"/>
        </w:rPr>
        <w:t>
      ПК көрсетуші _______/_________________________</w:t>
      </w:r>
    </w:p>
    <w:p>
      <w:pPr>
        <w:spacing w:after="0"/>
        <w:ind w:left="0"/>
        <w:jc w:val="both"/>
      </w:pPr>
      <w:r>
        <w:rPr>
          <w:rFonts w:ascii="Times New Roman"/>
          <w:b w:val="0"/>
          <w:i w:val="0"/>
          <w:color w:val="000000"/>
          <w:sz w:val="28"/>
        </w:rPr>
        <w:t>
      қолы / қолының таратылып жазылуы</w:t>
      </w:r>
    </w:p>
    <w:p>
      <w:pPr>
        <w:spacing w:after="0"/>
        <w:ind w:left="0"/>
        <w:jc w:val="both"/>
      </w:pPr>
      <w:r>
        <w:rPr>
          <w:rFonts w:ascii="Times New Roman"/>
          <w:b w:val="0"/>
          <w:i w:val="0"/>
          <w:color w:val="000000"/>
          <w:sz w:val="28"/>
        </w:rPr>
        <w:t>
      МО</w:t>
      </w:r>
    </w:p>
    <w:p>
      <w:pPr>
        <w:spacing w:after="0"/>
        <w:ind w:left="0"/>
        <w:jc w:val="both"/>
      </w:pPr>
      <w:r>
        <w:rPr>
          <w:rFonts w:ascii="Times New Roman"/>
          <w:b w:val="0"/>
          <w:i w:val="0"/>
          <w:color w:val="000000"/>
          <w:sz w:val="28"/>
        </w:rPr>
        <w:t xml:space="preserve">
      Ескерту: </w:t>
      </w:r>
      <w:r>
        <w:rPr>
          <w:rFonts w:ascii="Times New Roman"/>
          <w:b w:val="0"/>
          <w:i w:val="0"/>
          <w:color w:val="000000"/>
          <w:vertAlign w:val="superscript"/>
        </w:rPr>
        <w:t>2</w:t>
      </w:r>
      <w:r>
        <w:rPr>
          <w:rFonts w:ascii="Times New Roman"/>
          <w:b w:val="0"/>
          <w:i w:val="0"/>
          <w:color w:val="000000"/>
          <w:sz w:val="28"/>
        </w:rPr>
        <w:t xml:space="preserve"> Жөндеу көрсетілмеген</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09"/>
        <w:gridCol w:w="3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адамдарды протездік-</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 xml:space="preserve">(компенсаторлық) құралдармен, </w:t>
            </w:r>
            <w:r>
              <w:br w:type="textWrapping"/>
            </w:r>
            <w:r>
              <w:rPr>
                <w:rFonts w:ascii="Times New Roman"/>
                <w:b w:val="0"/>
                <w:i w:val="0"/>
                <w:color w:val="000000"/>
                <w:sz w:val="20"/>
              </w:rPr>
              <w:t xml:space="preserve">арнаулы жүріп-тұру </w:t>
            </w:r>
            <w:r>
              <w:br w:type="textWrapping"/>
            </w:r>
            <w:r>
              <w:rPr>
                <w:rFonts w:ascii="Times New Roman"/>
                <w:b w:val="0"/>
                <w:i w:val="0"/>
                <w:color w:val="000000"/>
                <w:sz w:val="20"/>
              </w:rPr>
              <w:t xml:space="preserve">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w:t>
            </w:r>
            <w:r>
              <w:br w:type="textWrapping"/>
            </w:r>
            <w:r>
              <w:rPr>
                <w:rFonts w:ascii="Times New Roman"/>
                <w:b w:val="0"/>
                <w:i w:val="0"/>
                <w:color w:val="000000"/>
                <w:sz w:val="20"/>
              </w:rPr>
              <w:t>ету қағидаларына</w:t>
            </w:r>
            <w:r>
              <w:br w:type="textWrapping"/>
            </w:r>
            <w:r>
              <w:rPr>
                <w:rFonts w:ascii="Times New Roman"/>
                <w:b w:val="0"/>
                <w:i w:val="0"/>
                <w:color w:val="000000"/>
                <w:sz w:val="20"/>
              </w:rPr>
              <w:t>15-қосымша</w:t>
            </w:r>
          </w:p>
        </w:tc>
      </w:tr>
    </w:tbl>
    <w:p>
      <w:pPr>
        <w:spacing w:after="0"/>
        <w:ind w:left="0"/>
        <w:jc w:val="both"/>
      </w:pPr>
      <w:r>
        <w:rPr>
          <w:rFonts w:ascii="Times New Roman"/>
          <w:b w:val="0"/>
          <w:i w:val="0"/>
          <w:color w:val="000000"/>
          <w:sz w:val="28"/>
        </w:rPr>
        <w:t>
      Нысан</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7"/>
        <w:gridCol w:w="4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__________________________</w:t>
            </w:r>
            <w:r>
              <w:br w:type="textWrapping"/>
            </w:r>
            <w:r>
              <w:rPr>
                <w:rFonts w:ascii="Times New Roman"/>
                <w:b w:val="0"/>
                <w:i w:val="0"/>
                <w:color w:val="000000"/>
                <w:sz w:val="20"/>
              </w:rPr>
              <w:t>сурдотехникалық құралды</w:t>
            </w:r>
            <w:r>
              <w:br w:type="textWrapping"/>
            </w:r>
            <w:r>
              <w:rPr>
                <w:rFonts w:ascii="Times New Roman"/>
                <w:b w:val="0"/>
                <w:i w:val="0"/>
                <w:color w:val="000000"/>
                <w:sz w:val="20"/>
              </w:rPr>
              <w:t>жеткізушінің атауы</w:t>
            </w:r>
          </w:p>
        </w:tc>
      </w:tr>
    </w:tbl>
    <w:p>
      <w:pPr>
        <w:spacing w:after="0"/>
        <w:ind w:left="0"/>
        <w:jc w:val="left"/>
      </w:pPr>
      <w:bookmarkStart w:id="181" w:name="z198"/>
      <w:r>
        <w:rPr>
          <w:rFonts w:ascii="Times New Roman"/>
          <w:b/>
          <w:i w:val="0"/>
          <w:color w:val="000000"/>
        </w:rPr>
        <w:t xml:space="preserve"> Есту аппаратын алу және баптау (естуді протездеу) бойынша көрсетілген қызметтер ведомосы</w:t>
      </w:r>
    </w:p>
    <w:bookmarkEnd w:id="181"/>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757"/>
        <w:gridCol w:w="1757"/>
        <w:gridCol w:w="1757"/>
        <w:gridCol w:w="1757"/>
        <w:gridCol w:w="1757"/>
        <w:gridCol w:w="1757"/>
        <w:gridCol w:w="1758"/>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Р/с №</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Өтініш беру күні</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адамның тегі, аты, әкесінің аты (бар болса)</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Туған күні</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Мүгедектік (санаты)</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Мекен-жайы және телефоны</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Есту аппаратын алуға және күйге келтіруге басқарманың жолдамасының берілген күні және нөмірі (естуді протездеу) Кіммен жіберілді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кестенің жалғасы</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Есту аппаратын алу және баптау (естуді протездеу) күні</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Есту аппараттарының моделі</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Есту қабілетінің төмендеу дәрежесі көрсетілген оң немесе сол құлаққа есту аппараты</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Есту аппаратының құны</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адамның (заңды өкілдің) қолы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xml:space="preserve">
      Күні 20 ___ ж. " ____" ___________ </w:t>
      </w:r>
    </w:p>
    <w:p>
      <w:pPr>
        <w:spacing w:after="0"/>
        <w:ind w:left="0"/>
        <w:jc w:val="both"/>
      </w:pPr>
      <w:r>
        <w:rPr>
          <w:rFonts w:ascii="Times New Roman"/>
          <w:b w:val="0"/>
          <w:i w:val="0"/>
          <w:color w:val="000000"/>
          <w:sz w:val="28"/>
        </w:rPr>
        <w:t xml:space="preserve">
      Сурдотехникалық құралды жеткізуші _______/___________________________ </w:t>
      </w:r>
    </w:p>
    <w:p>
      <w:pPr>
        <w:spacing w:after="0"/>
        <w:ind w:left="0"/>
        <w:jc w:val="both"/>
      </w:pPr>
      <w:r>
        <w:rPr>
          <w:rFonts w:ascii="Times New Roman"/>
          <w:b w:val="0"/>
          <w:i w:val="0"/>
          <w:color w:val="000000"/>
          <w:sz w:val="28"/>
        </w:rPr>
        <w:t xml:space="preserve">
      қолы / қолының таратылып жазылуы </w:t>
      </w:r>
    </w:p>
    <w:p>
      <w:pPr>
        <w:spacing w:after="0"/>
        <w:ind w:left="0"/>
        <w:jc w:val="both"/>
      </w:pPr>
      <w:r>
        <w:rPr>
          <w:rFonts w:ascii="Times New Roman"/>
          <w:b w:val="0"/>
          <w:i w:val="0"/>
          <w:color w:val="000000"/>
          <w:sz w:val="28"/>
        </w:rPr>
        <w:t>
      МО</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09"/>
        <w:gridCol w:w="3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 xml:space="preserve">абилитациялаудың және </w:t>
            </w:r>
            <w:r>
              <w:br w:type="textWrapping"/>
            </w:r>
            <w:r>
              <w:rPr>
                <w:rFonts w:ascii="Times New Roman"/>
                <w:b w:val="0"/>
                <w:i w:val="0"/>
                <w:color w:val="000000"/>
                <w:sz w:val="20"/>
              </w:rPr>
              <w:t xml:space="preserve">оңалтудың жеке бағдарламасына </w:t>
            </w:r>
            <w:r>
              <w:br w:type="textWrapping"/>
            </w:r>
            <w:r>
              <w:rPr>
                <w:rFonts w:ascii="Times New Roman"/>
                <w:b w:val="0"/>
                <w:i w:val="0"/>
                <w:color w:val="000000"/>
                <w:sz w:val="20"/>
              </w:rPr>
              <w:t xml:space="preserve">сәйкес, мүгедектігі бар </w:t>
            </w:r>
            <w:r>
              <w:br w:type="textWrapping"/>
            </w:r>
            <w:r>
              <w:rPr>
                <w:rFonts w:ascii="Times New Roman"/>
                <w:b w:val="0"/>
                <w:i w:val="0"/>
                <w:color w:val="000000"/>
                <w:sz w:val="20"/>
              </w:rPr>
              <w:t>адамдарды протездік-</w:t>
            </w:r>
            <w:r>
              <w:br w:type="textWrapping"/>
            </w:r>
            <w:r>
              <w:rPr>
                <w:rFonts w:ascii="Times New Roman"/>
                <w:b w:val="0"/>
                <w:i w:val="0"/>
                <w:color w:val="000000"/>
                <w:sz w:val="20"/>
              </w:rPr>
              <w:t>ортопедиялық көмекпен,</w:t>
            </w:r>
            <w:r>
              <w:br w:type="textWrapping"/>
            </w:r>
            <w:r>
              <w:rPr>
                <w:rFonts w:ascii="Times New Roman"/>
                <w:b w:val="0"/>
                <w:i w:val="0"/>
                <w:color w:val="000000"/>
                <w:sz w:val="20"/>
              </w:rPr>
              <w:t xml:space="preserve">техникалық көмекші </w:t>
            </w:r>
            <w:r>
              <w:br w:type="textWrapping"/>
            </w:r>
            <w:r>
              <w:rPr>
                <w:rFonts w:ascii="Times New Roman"/>
                <w:b w:val="0"/>
                <w:i w:val="0"/>
                <w:color w:val="000000"/>
                <w:sz w:val="20"/>
              </w:rPr>
              <w:t xml:space="preserve">(компенсаторлық) құралдармен, </w:t>
            </w:r>
            <w:r>
              <w:br w:type="textWrapping"/>
            </w:r>
            <w:r>
              <w:rPr>
                <w:rFonts w:ascii="Times New Roman"/>
                <w:b w:val="0"/>
                <w:i w:val="0"/>
                <w:color w:val="000000"/>
                <w:sz w:val="20"/>
              </w:rPr>
              <w:t xml:space="preserve">арнаулы жүріп-тұру </w:t>
            </w:r>
            <w:r>
              <w:br w:type="textWrapping"/>
            </w:r>
            <w:r>
              <w:rPr>
                <w:rFonts w:ascii="Times New Roman"/>
                <w:b w:val="0"/>
                <w:i w:val="0"/>
                <w:color w:val="000000"/>
                <w:sz w:val="20"/>
              </w:rPr>
              <w:t xml:space="preserve">құралдарымен, оларды </w:t>
            </w:r>
            <w:r>
              <w:br w:type="textWrapping"/>
            </w:r>
            <w:r>
              <w:rPr>
                <w:rFonts w:ascii="Times New Roman"/>
                <w:b w:val="0"/>
                <w:i w:val="0"/>
                <w:color w:val="000000"/>
                <w:sz w:val="20"/>
              </w:rPr>
              <w:t xml:space="preserve">ауыстыру мерзімдерін қоса </w:t>
            </w:r>
            <w:r>
              <w:br w:type="textWrapping"/>
            </w:r>
            <w:r>
              <w:rPr>
                <w:rFonts w:ascii="Times New Roman"/>
                <w:b w:val="0"/>
                <w:i w:val="0"/>
                <w:color w:val="000000"/>
                <w:sz w:val="20"/>
              </w:rPr>
              <w:t xml:space="preserve">алғанда, қамтамасыз </w:t>
            </w:r>
            <w:r>
              <w:br w:type="textWrapping"/>
            </w:r>
            <w:r>
              <w:rPr>
                <w:rFonts w:ascii="Times New Roman"/>
                <w:b w:val="0"/>
                <w:i w:val="0"/>
                <w:color w:val="000000"/>
                <w:sz w:val="20"/>
              </w:rPr>
              <w:t>ету қағидаларына</w:t>
            </w:r>
            <w:r>
              <w:br w:type="textWrapping"/>
            </w:r>
            <w:r>
              <w:rPr>
                <w:rFonts w:ascii="Times New Roman"/>
                <w:b w:val="0"/>
                <w:i w:val="0"/>
                <w:color w:val="000000"/>
                <w:sz w:val="20"/>
              </w:rPr>
              <w:t>16-қосымша</w:t>
            </w:r>
          </w:p>
        </w:tc>
      </w:tr>
    </w:tbl>
    <w:p>
      <w:pPr>
        <w:spacing w:after="0"/>
        <w:ind w:left="0"/>
        <w:jc w:val="both"/>
      </w:pPr>
      <w:r>
        <w:rPr>
          <w:rFonts w:ascii="Times New Roman"/>
          <w:b w:val="0"/>
          <w:i w:val="0"/>
          <w:color w:val="000000"/>
          <w:sz w:val="28"/>
        </w:rPr>
        <w:t>
      Нысан</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6"/>
        <w:gridCol w:w="4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___________________________</w:t>
            </w:r>
            <w:r>
              <w:br w:type="textWrapping"/>
            </w:r>
            <w:r>
              <w:rPr>
                <w:rFonts w:ascii="Times New Roman"/>
                <w:b w:val="0"/>
                <w:i w:val="0"/>
                <w:color w:val="000000"/>
                <w:sz w:val="20"/>
              </w:rPr>
              <w:t>сурдотехникалық құралды</w:t>
            </w:r>
            <w:r>
              <w:br w:type="textWrapping"/>
            </w:r>
            <w:r>
              <w:rPr>
                <w:rFonts w:ascii="Times New Roman"/>
                <w:b w:val="0"/>
                <w:i w:val="0"/>
                <w:color w:val="000000"/>
                <w:sz w:val="20"/>
              </w:rPr>
              <w:t>берушінің атауы</w:t>
            </w:r>
          </w:p>
        </w:tc>
      </w:tr>
    </w:tbl>
    <w:p>
      <w:pPr>
        <w:spacing w:after="0"/>
        <w:ind w:left="0"/>
        <w:jc w:val="left"/>
      </w:pPr>
      <w:bookmarkStart w:id="182" w:name="z200"/>
      <w:r>
        <w:rPr>
          <w:rFonts w:ascii="Times New Roman"/>
          <w:b/>
          <w:i w:val="0"/>
          <w:color w:val="000000"/>
        </w:rPr>
        <w:t xml:space="preserve"> Кохлеарлық имплантқа сөйлеу процессорын ауыстыру және баптау бойынша көрсетілген қызметтердің ведомосы</w:t>
      </w:r>
    </w:p>
    <w:bookmarkEnd w:id="182"/>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757"/>
        <w:gridCol w:w="1757"/>
        <w:gridCol w:w="1757"/>
        <w:gridCol w:w="1757"/>
        <w:gridCol w:w="1757"/>
        <w:gridCol w:w="1757"/>
        <w:gridCol w:w="1758"/>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Р/с №</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Өтініш беру күні</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Кохлеарлық импланты бар мүгедектігі бар адамның тегі, аты, әкесінің аты (бар болса)</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Туған күні</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Мүгедектік (санаты)</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Мекен-жайы және телефоны</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Сөйлеу процессорын ауыстыруға басқарманың жолдамасының берілген күні және нөмірі. Кіммен жіберілді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кестенің жалғасы</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Сөйлеу процессорын ауыстыру және баптау бойынша қызметті алу күні</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Сөйлеу процессорының түрі (моделі)</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Оң немесе сол құлақтың сөйлеу процессоры</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Сөйлеу процессорының құны</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адамның (заңды өкілінің) құны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12</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xml:space="preserve">
      Күні 20 ___ ж. "____"___________ </w:t>
      </w:r>
    </w:p>
    <w:p>
      <w:pPr>
        <w:spacing w:after="0"/>
        <w:ind w:left="0"/>
        <w:jc w:val="both"/>
      </w:pPr>
      <w:r>
        <w:rPr>
          <w:rFonts w:ascii="Times New Roman"/>
          <w:b w:val="0"/>
          <w:i w:val="0"/>
          <w:color w:val="000000"/>
          <w:sz w:val="28"/>
        </w:rPr>
        <w:t xml:space="preserve">
      Сурдотехникалық құралды беруші _______/_________________________ </w:t>
      </w:r>
    </w:p>
    <w:p>
      <w:pPr>
        <w:spacing w:after="0"/>
        <w:ind w:left="0"/>
        <w:jc w:val="both"/>
      </w:pPr>
      <w:r>
        <w:rPr>
          <w:rFonts w:ascii="Times New Roman"/>
          <w:b w:val="0"/>
          <w:i w:val="0"/>
          <w:color w:val="000000"/>
          <w:sz w:val="28"/>
        </w:rPr>
        <w:t xml:space="preserve">
      қолы / қолының таратылып жазылуы </w:t>
      </w:r>
    </w:p>
    <w:p>
      <w:pPr>
        <w:spacing w:after="0"/>
        <w:ind w:left="0"/>
        <w:jc w:val="both"/>
      </w:pPr>
      <w:r>
        <w:rPr>
          <w:rFonts w:ascii="Times New Roman"/>
          <w:b w:val="0"/>
          <w:i w:val="0"/>
          <w:color w:val="000000"/>
          <w:sz w:val="28"/>
        </w:rPr>
        <w:t>
      МО</w:t>
      </w:r>
    </w:p>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2012. Қазақстан Республикасы Әділет министрлігінің «Қазақстан Республикасының Заңнама және құқықтық ақпарат институты» ШЖҚ РМК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r>
    </w:p>
    <w:sectPr>
      <w:pgSz w:w="11907" w:h="16839"/>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splitPgBreakAndParaMark/>
    <w:compatSetting w:name="compatibilityMode" w:uri="http://schemas.microsoft.com/office/word" w:val="12"/>
  </w:compat>
  <w:rsids>
    <w:rsidRoot w:val="00000000"/>
    <w:rsid w:val="236723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uiPriority w:val="99"/>
    <w:rPr>
      <w:rFonts w:ascii="Times New Roman" w:hAnsi="Times New Roman" w:eastAsia="Times New Roman" w:cs="Times New Roman"/>
    </w:rPr>
  </w:style>
  <w:style w:type="paragraph" w:styleId="10">
    <w:name w:val="Normal Indent"/>
    <w:basedOn w:val="1"/>
    <w:unhideWhenUsed/>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rPr>
      <w:rFonts w:ascii="Times New Roman" w:hAnsi="Times New Roman" w:eastAsia="Times New Roman" w:cs="Times New Roman"/>
    </w:rPr>
  </w:style>
  <w:style w:type="character" w:customStyle="1" w:styleId="17">
    <w:name w:val="Heading 1 Char"/>
    <w:basedOn w:val="6"/>
    <w:link w:val="2"/>
    <w:uiPriority w:val="9"/>
    <w:rPr>
      <w:rFonts w:ascii="Times New Roman" w:hAnsi="Times New Roman" w:eastAsia="Times New Roman" w:cs="Times New Roman"/>
    </w:rPr>
  </w:style>
  <w:style w:type="character" w:customStyle="1" w:styleId="18">
    <w:name w:val="Heading 2 Char"/>
    <w:basedOn w:val="6"/>
    <w:link w:val="3"/>
    <w:uiPriority w:val="9"/>
    <w:rPr>
      <w:rFonts w:ascii="Times New Roman" w:hAnsi="Times New Roman" w:eastAsia="Times New Roman" w:cs="Times New Roman"/>
    </w:rPr>
  </w:style>
  <w:style w:type="character" w:customStyle="1" w:styleId="19">
    <w:name w:val="Heading 3 Char"/>
    <w:basedOn w:val="6"/>
    <w:link w:val="4"/>
    <w:uiPriority w:val="9"/>
    <w:rPr>
      <w:rFonts w:ascii="Times New Roman" w:hAnsi="Times New Roman" w:eastAsia="Times New Roman" w:cs="Times New Roman"/>
    </w:rPr>
  </w:style>
  <w:style w:type="character" w:customStyle="1" w:styleId="20">
    <w:name w:val="Heading 4 Char"/>
    <w:basedOn w:val="6"/>
    <w:link w:val="5"/>
    <w:uiPriority w:val="9"/>
    <w:rPr>
      <w:rFonts w:ascii="Times New Roman" w:hAnsi="Times New Roman" w:eastAsia="Times New Roman" w:cs="Times New Roman"/>
    </w:rPr>
  </w:style>
  <w:style w:type="character" w:customStyle="1" w:styleId="21">
    <w:name w:val="Subtitle Char"/>
    <w:basedOn w:val="6"/>
    <w:link w:val="14"/>
    <w:uiPriority w:val="11"/>
    <w:rPr>
      <w:rFonts w:ascii="Times New Roman" w:hAnsi="Times New Roman" w:eastAsia="Times New Roman" w:cs="Times New Roman"/>
    </w:rPr>
  </w:style>
  <w:style w:type="character" w:customStyle="1" w:styleId="22">
    <w:name w:val="Title Char"/>
    <w:basedOn w:val="6"/>
    <w:link w:val="13"/>
    <w:uiPriority w:val="10"/>
    <w:rPr>
      <w:rFonts w:ascii="Times New Roman" w:hAnsi="Times New Roman" w:eastAsia="Times New Roman" w:cs="Times New Roman"/>
    </w:rPr>
  </w:style>
  <w:style w:type="paragraph" w:customStyle="1" w:styleId="23">
    <w:name w:val="disclaimer"/>
    <w:basedOn w:val="1"/>
    <w:qFormat/>
    <w:uiPriority w:val="0"/>
    <w:pPr>
      <w:jc w:val="center"/>
    </w:pPr>
    <w:rPr>
      <w:sz w:val="18"/>
      <w:szCs w:val="18"/>
    </w:rPr>
  </w:style>
  <w:style w:type="paragraph" w:customStyle="1" w:styleId="24">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2023-08-23T08:58:35Z</dcterms:created>
  <dc:creator>user</dc:creator>
  <cp:lastModifiedBy>user</cp:lastModifiedBy>
  <cp:lastPrinted>2023-08-23T08:59:25Z</cp:lastPrinted>
  <dcterms:modified xsi:type="dcterms:W3CDTF">2023-08-23T08:59:28Z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114CDFDA857D407290F7C68C92D305FB</vt:lpwstr>
  </property>
</Properties>
</file>